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D2044" w14:textId="77777777" w:rsidR="00000000" w:rsidRDefault="00433BCD">
      <w:pPr>
        <w:spacing w:line="360" w:lineRule="auto"/>
      </w:pPr>
      <w:bookmarkStart w:id="0" w:name="_GoBack"/>
      <w:bookmarkEnd w:id="0"/>
      <w:r>
        <w:rPr>
          <w:rStyle w:val="empty-var"/>
          <w:b/>
          <w:sz w:val="28"/>
          <w:szCs w:val="28"/>
        </w:rPr>
        <w:t>_______________________</w:t>
      </w:r>
      <w:r>
        <w:rPr>
          <w:rStyle w:val="empty-var"/>
          <w:b/>
          <w:sz w:val="28"/>
          <w:szCs w:val="28"/>
        </w:rPr>
        <w:t>_</w:t>
      </w:r>
    </w:p>
    <w:p w14:paraId="345B8FA5" w14:textId="77777777" w:rsidR="00000000" w:rsidRDefault="00433BCD">
      <w:pPr>
        <w:spacing w:line="360" w:lineRule="auto"/>
      </w:pPr>
      <w:r>
        <w:rPr>
          <w:b/>
          <w:sz w:val="28"/>
          <w:szCs w:val="28"/>
        </w:rPr>
        <w:t>BALANCE SHEE</w:t>
      </w:r>
      <w:r>
        <w:rPr>
          <w:b/>
          <w:sz w:val="28"/>
          <w:szCs w:val="28"/>
        </w:rPr>
        <w:t>T</w:t>
      </w:r>
    </w:p>
    <w:p w14:paraId="37A27699" w14:textId="77777777" w:rsidR="00000000" w:rsidRDefault="00433BCD">
      <w:pPr>
        <w:spacing w:line="360" w:lineRule="auto"/>
      </w:pPr>
      <w:r>
        <w:rPr>
          <w:rStyle w:val="empty-var"/>
          <w:sz w:val="28"/>
          <w:szCs w:val="28"/>
        </w:rPr>
        <w:t>_______________________</w:t>
      </w:r>
      <w:r>
        <w:rPr>
          <w:rStyle w:val="empty-var"/>
          <w:sz w:val="28"/>
          <w:szCs w:val="28"/>
        </w:rPr>
        <w:t>_</w:t>
      </w:r>
    </w:p>
    <w:p w14:paraId="6EAC9443" w14:textId="77777777" w:rsidR="00000000" w:rsidRDefault="00433BCD">
      <w:r>
        <w:rPr>
          <w:b/>
          <w:i/>
          <w:sz w:val="28"/>
          <w:szCs w:val="28"/>
        </w:rPr>
        <w:t> </w:t>
      </w:r>
    </w:p>
    <w:p w14:paraId="6DC0AF85" w14:textId="77777777" w:rsidR="00000000" w:rsidRDefault="00433BCD">
      <w:r>
        <w:rPr>
          <w:b/>
          <w:i/>
          <w:sz w:val="28"/>
          <w:szCs w:val="28"/>
        </w:rPr>
        <w:t> </w:t>
      </w:r>
    </w:p>
    <w:p w14:paraId="141A71C9" w14:textId="77777777" w:rsidR="00000000" w:rsidRDefault="00433BCD">
      <w:r>
        <w:rPr>
          <w:b/>
          <w:i/>
          <w:sz w:val="28"/>
          <w:szCs w:val="28"/>
          <w:u w:val="single"/>
        </w:rPr>
        <w:t>ASSET</w:t>
      </w:r>
      <w:r>
        <w:rPr>
          <w:b/>
          <w:i/>
          <w:sz w:val="28"/>
          <w:szCs w:val="28"/>
          <w:u w:val="single"/>
        </w:rPr>
        <w:t>S</w:t>
      </w:r>
    </w:p>
    <w:p w14:paraId="558BF838" w14:textId="77777777" w:rsidR="00000000" w:rsidRDefault="00433BCD">
      <w:pPr>
        <w:tabs>
          <w:tab w:val="left" w:pos="3960"/>
        </w:tabs>
        <w:jc w:val="left"/>
      </w:pPr>
      <w:r>
        <w:rPr>
          <w:rFonts w:cs="Times New Roman"/>
          <w:color w:val="70AD47" w:themeColor="accent6"/>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9"/>
        <w:gridCol w:w="6391"/>
      </w:tblGrid>
      <w:tr w:rsidR="00000000" w14:paraId="612A5E05" w14:textId="77777777">
        <w:tc>
          <w:tcPr>
            <w:tcW w:w="2041" w:type="pct"/>
            <w:tcBorders>
              <w:top w:val="nil"/>
              <w:left w:val="nil"/>
              <w:bottom w:val="single" w:sz="4" w:space="0" w:color="auto"/>
              <w:right w:val="nil"/>
            </w:tcBorders>
            <w:hideMark/>
          </w:tcPr>
          <w:p w14:paraId="75BE7221" w14:textId="77777777" w:rsidR="00000000" w:rsidRDefault="00433BCD">
            <w:pPr>
              <w:jc w:val="left"/>
            </w:pPr>
            <w:r>
              <w:rPr>
                <w:b/>
                <w:szCs w:val="24"/>
                <w:u w:val="single"/>
              </w:rPr>
              <w:t>CURRENT ASSET</w:t>
            </w:r>
            <w:r>
              <w:rPr>
                <w:b/>
                <w:szCs w:val="24"/>
                <w:u w:val="single"/>
              </w:rPr>
              <w:t>S</w:t>
            </w:r>
          </w:p>
          <w:p w14:paraId="262D4A82" w14:textId="77777777" w:rsidR="00000000" w:rsidRDefault="00433BCD">
            <w:pPr>
              <w:jc w:val="left"/>
            </w:pPr>
            <w:r>
              <w:rPr>
                <w:szCs w:val="24"/>
              </w:rPr>
              <w:t> </w:t>
            </w:r>
          </w:p>
        </w:tc>
        <w:tc>
          <w:tcPr>
            <w:tcW w:w="2959" w:type="pct"/>
            <w:tcBorders>
              <w:top w:val="nil"/>
              <w:left w:val="nil"/>
              <w:bottom w:val="single" w:sz="4" w:space="0" w:color="auto"/>
              <w:right w:val="nil"/>
            </w:tcBorders>
            <w:hideMark/>
          </w:tcPr>
          <w:p w14:paraId="32903412" w14:textId="77777777" w:rsidR="00000000" w:rsidRDefault="00433BCD">
            <w:pPr>
              <w:ind w:left="4320"/>
              <w:jc w:val="right"/>
            </w:pPr>
            <w:r>
              <w:rPr>
                <w:szCs w:val="24"/>
              </w:rPr>
              <w:t> </w:t>
            </w:r>
          </w:p>
        </w:tc>
      </w:tr>
      <w:tr w:rsidR="00000000" w14:paraId="67B773D1" w14:textId="77777777">
        <w:tc>
          <w:tcPr>
            <w:tcW w:w="2041" w:type="pct"/>
            <w:tcBorders>
              <w:top w:val="single" w:sz="4" w:space="0" w:color="auto"/>
              <w:left w:val="single" w:sz="4" w:space="0" w:color="auto"/>
              <w:bottom w:val="single" w:sz="4" w:space="0" w:color="auto"/>
              <w:right w:val="nil"/>
            </w:tcBorders>
            <w:hideMark/>
          </w:tcPr>
          <w:p w14:paraId="3165CA99" w14:textId="77777777" w:rsidR="00000000" w:rsidRDefault="00433BCD">
            <w:pPr>
              <w:jc w:val="left"/>
            </w:pPr>
            <w:r>
              <w:t>Cash</w:t>
            </w:r>
            <w:r>
              <w:t>:</w:t>
            </w:r>
          </w:p>
        </w:tc>
        <w:tc>
          <w:tcPr>
            <w:tcW w:w="2959" w:type="pct"/>
            <w:tcBorders>
              <w:top w:val="single" w:sz="4" w:space="0" w:color="auto"/>
              <w:left w:val="nil"/>
              <w:bottom w:val="single" w:sz="4" w:space="0" w:color="auto"/>
              <w:right w:val="single" w:sz="4" w:space="0" w:color="auto"/>
            </w:tcBorders>
            <w:hideMark/>
          </w:tcPr>
          <w:p w14:paraId="291A0ED3" w14:textId="77777777" w:rsidR="00000000" w:rsidRDefault="00433BCD">
            <w:pPr>
              <w:jc w:val="right"/>
            </w:pPr>
            <w:r>
              <w:rPr>
                <w:rStyle w:val="empty-var"/>
                <w:szCs w:val="24"/>
              </w:rPr>
              <w:t>_______________________</w:t>
            </w:r>
            <w:r>
              <w:rPr>
                <w:rStyle w:val="empty-var"/>
                <w:szCs w:val="24"/>
              </w:rPr>
              <w:t>_</w:t>
            </w:r>
          </w:p>
        </w:tc>
      </w:tr>
      <w:tr w:rsidR="00000000" w14:paraId="07CFEBE1" w14:textId="77777777">
        <w:tc>
          <w:tcPr>
            <w:tcW w:w="2041" w:type="pct"/>
            <w:tcBorders>
              <w:top w:val="single" w:sz="4" w:space="0" w:color="auto"/>
              <w:left w:val="single" w:sz="4" w:space="0" w:color="auto"/>
              <w:bottom w:val="single" w:sz="4" w:space="0" w:color="auto"/>
              <w:right w:val="nil"/>
            </w:tcBorders>
            <w:hideMark/>
          </w:tcPr>
          <w:p w14:paraId="03E2F77D" w14:textId="77777777" w:rsidR="00000000" w:rsidRDefault="00433BCD">
            <w:pPr>
              <w:jc w:val="left"/>
            </w:pPr>
            <w:r>
              <w:t>Accounts Receivable</w:t>
            </w:r>
            <w:r>
              <w:t>:</w:t>
            </w:r>
          </w:p>
        </w:tc>
        <w:tc>
          <w:tcPr>
            <w:tcW w:w="2959" w:type="pct"/>
            <w:tcBorders>
              <w:top w:val="single" w:sz="4" w:space="0" w:color="auto"/>
              <w:left w:val="nil"/>
              <w:bottom w:val="single" w:sz="4" w:space="0" w:color="auto"/>
              <w:right w:val="single" w:sz="4" w:space="0" w:color="auto"/>
            </w:tcBorders>
            <w:hideMark/>
          </w:tcPr>
          <w:p w14:paraId="353D32BA" w14:textId="77777777" w:rsidR="00000000" w:rsidRDefault="00433BCD">
            <w:pPr>
              <w:jc w:val="right"/>
            </w:pPr>
            <w:r>
              <w:rPr>
                <w:rStyle w:val="empty-var"/>
                <w:szCs w:val="24"/>
              </w:rPr>
              <w:t>_______________________</w:t>
            </w:r>
            <w:r>
              <w:rPr>
                <w:rStyle w:val="empty-var"/>
                <w:szCs w:val="24"/>
              </w:rPr>
              <w:t>_</w:t>
            </w:r>
          </w:p>
        </w:tc>
      </w:tr>
      <w:tr w:rsidR="00000000" w14:paraId="37211B90" w14:textId="77777777">
        <w:tc>
          <w:tcPr>
            <w:tcW w:w="2041" w:type="pct"/>
            <w:tcBorders>
              <w:top w:val="single" w:sz="4" w:space="0" w:color="auto"/>
              <w:left w:val="single" w:sz="4" w:space="0" w:color="auto"/>
              <w:bottom w:val="single" w:sz="4" w:space="0" w:color="auto"/>
              <w:right w:val="nil"/>
            </w:tcBorders>
            <w:hideMark/>
          </w:tcPr>
          <w:p w14:paraId="4E98D634" w14:textId="77777777" w:rsidR="00000000" w:rsidRDefault="00433BCD">
            <w:pPr>
              <w:jc w:val="left"/>
            </w:pPr>
            <w:r>
              <w:t>Inventory</w:t>
            </w:r>
            <w:r>
              <w:t>:</w:t>
            </w:r>
          </w:p>
        </w:tc>
        <w:tc>
          <w:tcPr>
            <w:tcW w:w="2959" w:type="pct"/>
            <w:tcBorders>
              <w:top w:val="single" w:sz="4" w:space="0" w:color="auto"/>
              <w:left w:val="nil"/>
              <w:bottom w:val="single" w:sz="4" w:space="0" w:color="auto"/>
              <w:right w:val="single" w:sz="4" w:space="0" w:color="auto"/>
            </w:tcBorders>
            <w:hideMark/>
          </w:tcPr>
          <w:p w14:paraId="585E5CF6" w14:textId="77777777" w:rsidR="00000000" w:rsidRDefault="00433BCD">
            <w:pPr>
              <w:jc w:val="right"/>
            </w:pPr>
            <w:r>
              <w:rPr>
                <w:rStyle w:val="empty-var"/>
                <w:szCs w:val="24"/>
              </w:rPr>
              <w:t>_______________________</w:t>
            </w:r>
            <w:r>
              <w:rPr>
                <w:rStyle w:val="empty-var"/>
                <w:szCs w:val="24"/>
              </w:rPr>
              <w:t>_</w:t>
            </w:r>
          </w:p>
        </w:tc>
      </w:tr>
      <w:tr w:rsidR="00000000" w14:paraId="7D9B5EF3" w14:textId="77777777">
        <w:tc>
          <w:tcPr>
            <w:tcW w:w="2041" w:type="pct"/>
            <w:tcBorders>
              <w:top w:val="single" w:sz="4" w:space="0" w:color="auto"/>
              <w:left w:val="single" w:sz="4" w:space="0" w:color="auto"/>
              <w:bottom w:val="single" w:sz="4" w:space="0" w:color="auto"/>
              <w:right w:val="nil"/>
            </w:tcBorders>
            <w:hideMark/>
          </w:tcPr>
          <w:p w14:paraId="0C2B471F" w14:textId="77777777" w:rsidR="00000000" w:rsidRDefault="00433BCD">
            <w:pPr>
              <w:jc w:val="left"/>
            </w:pPr>
            <w:r>
              <w:t>Prepaid Expenses</w:t>
            </w:r>
            <w:r>
              <w:t>:</w:t>
            </w:r>
          </w:p>
        </w:tc>
        <w:tc>
          <w:tcPr>
            <w:tcW w:w="2959" w:type="pct"/>
            <w:tcBorders>
              <w:top w:val="single" w:sz="4" w:space="0" w:color="auto"/>
              <w:left w:val="nil"/>
              <w:bottom w:val="single" w:sz="4" w:space="0" w:color="auto"/>
              <w:right w:val="single" w:sz="4" w:space="0" w:color="auto"/>
            </w:tcBorders>
            <w:hideMark/>
          </w:tcPr>
          <w:p w14:paraId="735421A3" w14:textId="77777777" w:rsidR="00000000" w:rsidRDefault="00433BCD">
            <w:pPr>
              <w:jc w:val="right"/>
            </w:pPr>
            <w:r>
              <w:rPr>
                <w:rStyle w:val="empty-var"/>
                <w:szCs w:val="24"/>
              </w:rPr>
              <w:t>_______________________</w:t>
            </w:r>
            <w:r>
              <w:rPr>
                <w:rStyle w:val="empty-var"/>
                <w:szCs w:val="24"/>
              </w:rPr>
              <w:t>_</w:t>
            </w:r>
          </w:p>
        </w:tc>
      </w:tr>
      <w:tr w:rsidR="00000000" w14:paraId="537EAC51" w14:textId="77777777">
        <w:tc>
          <w:tcPr>
            <w:tcW w:w="2041" w:type="pct"/>
            <w:tcBorders>
              <w:top w:val="single" w:sz="4" w:space="0" w:color="auto"/>
              <w:left w:val="single" w:sz="4" w:space="0" w:color="auto"/>
              <w:bottom w:val="single" w:sz="4" w:space="0" w:color="auto"/>
              <w:right w:val="nil"/>
            </w:tcBorders>
            <w:hideMark/>
          </w:tcPr>
          <w:p w14:paraId="4C96907B" w14:textId="77777777" w:rsidR="00000000" w:rsidRDefault="00433BCD">
            <w:pPr>
              <w:jc w:val="left"/>
            </w:pPr>
            <w:r>
              <w:t>Notes Receivable:</w:t>
            </w:r>
          </w:p>
        </w:tc>
        <w:tc>
          <w:tcPr>
            <w:tcW w:w="2959" w:type="pct"/>
            <w:tcBorders>
              <w:top w:val="single" w:sz="4" w:space="0" w:color="auto"/>
              <w:left w:val="nil"/>
              <w:bottom w:val="single" w:sz="4" w:space="0" w:color="auto"/>
              <w:right w:val="single" w:sz="4" w:space="0" w:color="auto"/>
            </w:tcBorders>
            <w:hideMark/>
          </w:tcPr>
          <w:p w14:paraId="4731906E" w14:textId="77777777" w:rsidR="00000000" w:rsidRDefault="00433BCD">
            <w:pPr>
              <w:jc w:val="right"/>
            </w:pPr>
            <w:r>
              <w:rPr>
                <w:rStyle w:val="empty-var"/>
                <w:szCs w:val="24"/>
              </w:rPr>
              <w:t>_______________________</w:t>
            </w:r>
            <w:r>
              <w:rPr>
                <w:rStyle w:val="empty-var"/>
                <w:szCs w:val="24"/>
              </w:rPr>
              <w:t>_</w:t>
            </w:r>
          </w:p>
        </w:tc>
      </w:tr>
      <w:tr w:rsidR="00000000" w14:paraId="4C14E23F" w14:textId="77777777">
        <w:tc>
          <w:tcPr>
            <w:tcW w:w="2041" w:type="pct"/>
            <w:tcBorders>
              <w:top w:val="single" w:sz="4" w:space="0" w:color="auto"/>
              <w:left w:val="single" w:sz="4" w:space="0" w:color="auto"/>
              <w:bottom w:val="single" w:sz="4" w:space="0" w:color="auto"/>
              <w:right w:val="nil"/>
            </w:tcBorders>
            <w:hideMark/>
          </w:tcPr>
          <w:p w14:paraId="3DA58FE5" w14:textId="77777777" w:rsidR="00000000" w:rsidRDefault="00433BCD">
            <w:pPr>
              <w:jc w:val="left"/>
            </w:pPr>
            <w:r>
              <w:t>Other Current Assets:</w:t>
            </w:r>
          </w:p>
        </w:tc>
        <w:tc>
          <w:tcPr>
            <w:tcW w:w="2959" w:type="pct"/>
            <w:tcBorders>
              <w:top w:val="single" w:sz="4" w:space="0" w:color="auto"/>
              <w:left w:val="nil"/>
              <w:bottom w:val="single" w:sz="4" w:space="0" w:color="auto"/>
              <w:right w:val="single" w:sz="4" w:space="0" w:color="auto"/>
            </w:tcBorders>
            <w:hideMark/>
          </w:tcPr>
          <w:p w14:paraId="138E1052" w14:textId="77777777" w:rsidR="00000000" w:rsidRDefault="00433BCD">
            <w:pPr>
              <w:jc w:val="right"/>
            </w:pPr>
            <w:r>
              <w:rPr>
                <w:rStyle w:val="empty-var"/>
                <w:szCs w:val="24"/>
              </w:rPr>
              <w:t>_______________________</w:t>
            </w:r>
            <w:r>
              <w:rPr>
                <w:rStyle w:val="empty-var"/>
                <w:szCs w:val="24"/>
              </w:rPr>
              <w:t>_</w:t>
            </w:r>
          </w:p>
        </w:tc>
      </w:tr>
      <w:tr w:rsidR="00000000" w14:paraId="0D7616B5" w14:textId="77777777">
        <w:tc>
          <w:tcPr>
            <w:tcW w:w="2041" w:type="pct"/>
            <w:tcBorders>
              <w:top w:val="single" w:sz="4" w:space="0" w:color="auto"/>
              <w:left w:val="single" w:sz="4" w:space="0" w:color="auto"/>
              <w:bottom w:val="single" w:sz="4" w:space="0" w:color="auto"/>
              <w:right w:val="nil"/>
            </w:tcBorders>
            <w:hideMark/>
          </w:tcPr>
          <w:p w14:paraId="5838572A" w14:textId="77777777" w:rsidR="00000000" w:rsidRDefault="00433BCD">
            <w:pPr>
              <w:jc w:val="left"/>
            </w:pPr>
            <w:r>
              <w:rPr>
                <w:b/>
              </w:rPr>
              <w:t>TOTAL CURRENT ASSETS</w:t>
            </w:r>
            <w:r>
              <w:rPr>
                <w:b/>
              </w:rPr>
              <w:t>:</w:t>
            </w:r>
          </w:p>
        </w:tc>
        <w:tc>
          <w:tcPr>
            <w:tcW w:w="2959" w:type="pct"/>
            <w:tcBorders>
              <w:top w:val="single" w:sz="4" w:space="0" w:color="auto"/>
              <w:left w:val="nil"/>
              <w:bottom w:val="single" w:sz="4" w:space="0" w:color="auto"/>
              <w:right w:val="single" w:sz="4" w:space="0" w:color="auto"/>
            </w:tcBorders>
            <w:hideMark/>
          </w:tcPr>
          <w:p w14:paraId="0474BCA7" w14:textId="77777777" w:rsidR="00000000" w:rsidRDefault="00433BCD">
            <w:pPr>
              <w:jc w:val="right"/>
            </w:pPr>
            <w:r>
              <w:rPr>
                <w:rStyle w:val="saved-var"/>
                <w:b/>
              </w:rPr>
              <w:t>$0.0</w:t>
            </w:r>
            <w:r>
              <w:rPr>
                <w:rStyle w:val="saved-var"/>
                <w:b/>
              </w:rPr>
              <w:t>0</w:t>
            </w:r>
          </w:p>
        </w:tc>
      </w:tr>
    </w:tbl>
    <w:p w14:paraId="0651CE89" w14:textId="77777777" w:rsidR="00000000" w:rsidRDefault="00433BCD">
      <w:pPr>
        <w:tabs>
          <w:tab w:val="left" w:pos="3960"/>
        </w:tabs>
        <w:jc w:val="left"/>
      </w:pPr>
      <w:r>
        <w:rPr>
          <w:rFonts w:cs="Times New Roman"/>
          <w:color w:val="70AD47" w:themeColor="accent6"/>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637"/>
        <w:gridCol w:w="177"/>
        <w:gridCol w:w="5223"/>
      </w:tblGrid>
      <w:tr w:rsidR="00000000" w14:paraId="12909396" w14:textId="77777777">
        <w:tc>
          <w:tcPr>
            <w:tcW w:w="2205" w:type="pct"/>
            <w:tcBorders>
              <w:top w:val="nil"/>
              <w:left w:val="nil"/>
              <w:bottom w:val="single" w:sz="4" w:space="0" w:color="auto"/>
              <w:right w:val="nil"/>
            </w:tcBorders>
            <w:hideMark/>
          </w:tcPr>
          <w:p w14:paraId="0B6D1AC4" w14:textId="77777777" w:rsidR="00000000" w:rsidRDefault="00433BCD">
            <w:pPr>
              <w:jc w:val="left"/>
            </w:pPr>
            <w:r>
              <w:rPr>
                <w:b/>
                <w:szCs w:val="24"/>
                <w:u w:val="single"/>
              </w:rPr>
              <w:t>FIXED ASSET</w:t>
            </w:r>
            <w:r>
              <w:rPr>
                <w:b/>
                <w:szCs w:val="24"/>
                <w:u w:val="single"/>
              </w:rPr>
              <w:t>S</w:t>
            </w:r>
          </w:p>
          <w:p w14:paraId="73A87F22" w14:textId="77777777" w:rsidR="00000000" w:rsidRDefault="00433BCD">
            <w:pPr>
              <w:jc w:val="left"/>
            </w:pPr>
            <w:r>
              <w:rPr>
                <w:szCs w:val="24"/>
              </w:rPr>
              <w:t> </w:t>
            </w:r>
          </w:p>
        </w:tc>
        <w:tc>
          <w:tcPr>
            <w:tcW w:w="2795" w:type="pct"/>
            <w:gridSpan w:val="3"/>
            <w:tcBorders>
              <w:top w:val="nil"/>
              <w:left w:val="nil"/>
              <w:bottom w:val="single" w:sz="4" w:space="0" w:color="auto"/>
              <w:right w:val="nil"/>
            </w:tcBorders>
            <w:hideMark/>
          </w:tcPr>
          <w:p w14:paraId="22222274" w14:textId="77777777" w:rsidR="00000000" w:rsidRDefault="00433BCD">
            <w:pPr>
              <w:ind w:left="4320"/>
              <w:jc w:val="right"/>
            </w:pPr>
            <w:r>
              <w:rPr>
                <w:szCs w:val="24"/>
              </w:rPr>
              <w:t> </w:t>
            </w:r>
          </w:p>
        </w:tc>
      </w:tr>
      <w:tr w:rsidR="00000000" w14:paraId="20833B04" w14:textId="77777777">
        <w:tc>
          <w:tcPr>
            <w:tcW w:w="2205" w:type="pct"/>
            <w:tcBorders>
              <w:top w:val="single" w:sz="4" w:space="0" w:color="auto"/>
              <w:left w:val="single" w:sz="4" w:space="0" w:color="auto"/>
              <w:bottom w:val="single" w:sz="4" w:space="0" w:color="auto"/>
              <w:right w:val="nil"/>
            </w:tcBorders>
            <w:hideMark/>
          </w:tcPr>
          <w:p w14:paraId="4F7A93FE" w14:textId="77777777" w:rsidR="00000000" w:rsidRDefault="00433BCD">
            <w:pPr>
              <w:jc w:val="left"/>
            </w:pPr>
            <w:r>
              <w:rPr>
                <w:szCs w:val="24"/>
              </w:rPr>
              <w:t>Long-Term Investments</w:t>
            </w:r>
            <w:r>
              <w:rPr>
                <w:szCs w:val="24"/>
              </w:rPr>
              <w:t>:</w:t>
            </w:r>
          </w:p>
        </w:tc>
        <w:tc>
          <w:tcPr>
            <w:tcW w:w="2795" w:type="pct"/>
            <w:gridSpan w:val="3"/>
            <w:tcBorders>
              <w:top w:val="single" w:sz="4" w:space="0" w:color="auto"/>
              <w:left w:val="nil"/>
              <w:bottom w:val="single" w:sz="4" w:space="0" w:color="auto"/>
              <w:right w:val="single" w:sz="4" w:space="0" w:color="auto"/>
            </w:tcBorders>
            <w:hideMark/>
          </w:tcPr>
          <w:p w14:paraId="2C8C6173" w14:textId="77777777" w:rsidR="00000000" w:rsidRDefault="00433BCD">
            <w:pPr>
              <w:jc w:val="right"/>
            </w:pPr>
            <w:r>
              <w:rPr>
                <w:rStyle w:val="empty-var"/>
                <w:szCs w:val="24"/>
              </w:rPr>
              <w:t>_______________________</w:t>
            </w:r>
            <w:r>
              <w:rPr>
                <w:rStyle w:val="empty-var"/>
                <w:szCs w:val="24"/>
              </w:rPr>
              <w:t>_</w:t>
            </w:r>
          </w:p>
        </w:tc>
      </w:tr>
      <w:tr w:rsidR="00000000" w14:paraId="029C98D2" w14:textId="77777777">
        <w:tc>
          <w:tcPr>
            <w:tcW w:w="2205" w:type="pct"/>
            <w:tcBorders>
              <w:top w:val="single" w:sz="4" w:space="0" w:color="auto"/>
              <w:left w:val="single" w:sz="4" w:space="0" w:color="auto"/>
              <w:bottom w:val="single" w:sz="4" w:space="0" w:color="auto"/>
              <w:right w:val="nil"/>
            </w:tcBorders>
            <w:hideMark/>
          </w:tcPr>
          <w:p w14:paraId="657BD1CE" w14:textId="77777777" w:rsidR="00000000" w:rsidRDefault="00433BCD">
            <w:pPr>
              <w:jc w:val="left"/>
            </w:pPr>
            <w:r>
              <w:rPr>
                <w:szCs w:val="24"/>
              </w:rPr>
              <w:t>Land</w:t>
            </w:r>
            <w:r>
              <w:rPr>
                <w:szCs w:val="24"/>
              </w:rPr>
              <w:t>:</w:t>
            </w:r>
          </w:p>
        </w:tc>
        <w:tc>
          <w:tcPr>
            <w:tcW w:w="2795" w:type="pct"/>
            <w:gridSpan w:val="3"/>
            <w:tcBorders>
              <w:top w:val="single" w:sz="4" w:space="0" w:color="auto"/>
              <w:left w:val="nil"/>
              <w:bottom w:val="single" w:sz="4" w:space="0" w:color="auto"/>
              <w:right w:val="single" w:sz="4" w:space="0" w:color="auto"/>
            </w:tcBorders>
            <w:hideMark/>
          </w:tcPr>
          <w:p w14:paraId="5A2CC55E" w14:textId="77777777" w:rsidR="00000000" w:rsidRDefault="00433BCD">
            <w:pPr>
              <w:jc w:val="right"/>
            </w:pPr>
            <w:r>
              <w:rPr>
                <w:rStyle w:val="empty-var"/>
                <w:szCs w:val="24"/>
              </w:rPr>
              <w:t>_______________________</w:t>
            </w:r>
            <w:r>
              <w:rPr>
                <w:rStyle w:val="empty-var"/>
                <w:szCs w:val="24"/>
              </w:rPr>
              <w:t>_</w:t>
            </w:r>
          </w:p>
        </w:tc>
      </w:tr>
      <w:tr w:rsidR="00000000" w14:paraId="6D542006" w14:textId="77777777">
        <w:tc>
          <w:tcPr>
            <w:tcW w:w="2205" w:type="pct"/>
            <w:tcBorders>
              <w:top w:val="single" w:sz="4" w:space="0" w:color="auto"/>
              <w:left w:val="single" w:sz="4" w:space="0" w:color="auto"/>
              <w:bottom w:val="single" w:sz="4" w:space="0" w:color="auto"/>
              <w:right w:val="nil"/>
            </w:tcBorders>
            <w:hideMark/>
          </w:tcPr>
          <w:p w14:paraId="4C9F5275" w14:textId="77777777" w:rsidR="00000000" w:rsidRDefault="00433BCD">
            <w:pPr>
              <w:jc w:val="left"/>
            </w:pPr>
            <w:r>
              <w:rPr>
                <w:szCs w:val="24"/>
              </w:rPr>
              <w:t>Building</w:t>
            </w:r>
            <w:r>
              <w:rPr>
                <w:szCs w:val="24"/>
              </w:rPr>
              <w:t>:</w:t>
            </w:r>
          </w:p>
        </w:tc>
        <w:tc>
          <w:tcPr>
            <w:tcW w:w="2795" w:type="pct"/>
            <w:gridSpan w:val="3"/>
            <w:tcBorders>
              <w:top w:val="single" w:sz="4" w:space="0" w:color="auto"/>
              <w:left w:val="nil"/>
              <w:bottom w:val="single" w:sz="4" w:space="0" w:color="auto"/>
              <w:right w:val="single" w:sz="4" w:space="0" w:color="auto"/>
            </w:tcBorders>
            <w:hideMark/>
          </w:tcPr>
          <w:p w14:paraId="172B25C1" w14:textId="77777777" w:rsidR="00000000" w:rsidRDefault="00433BCD">
            <w:pPr>
              <w:jc w:val="right"/>
            </w:pPr>
            <w:r>
              <w:rPr>
                <w:rStyle w:val="empty-var"/>
                <w:szCs w:val="24"/>
              </w:rPr>
              <w:t>_______________________</w:t>
            </w:r>
            <w:r>
              <w:rPr>
                <w:rStyle w:val="empty-var"/>
                <w:szCs w:val="24"/>
              </w:rPr>
              <w:t>_</w:t>
            </w:r>
          </w:p>
        </w:tc>
      </w:tr>
      <w:tr w:rsidR="00000000" w14:paraId="0DA51053" w14:textId="77777777">
        <w:tc>
          <w:tcPr>
            <w:tcW w:w="2205" w:type="pct"/>
            <w:tcBorders>
              <w:top w:val="single" w:sz="4" w:space="0" w:color="auto"/>
              <w:left w:val="single" w:sz="4" w:space="0" w:color="auto"/>
              <w:bottom w:val="single" w:sz="4" w:space="0" w:color="auto"/>
              <w:right w:val="nil"/>
            </w:tcBorders>
            <w:hideMark/>
          </w:tcPr>
          <w:p w14:paraId="4F5D67E3" w14:textId="77777777" w:rsidR="00000000" w:rsidRDefault="00433BCD">
            <w:pPr>
              <w:jc w:val="left"/>
            </w:pPr>
            <w:r>
              <w:rPr>
                <w:i/>
                <w:szCs w:val="24"/>
              </w:rPr>
              <w:t xml:space="preserve">   Accumulated Building Depreciation</w:t>
            </w:r>
            <w:r>
              <w:rPr>
                <w:i/>
                <w:szCs w:val="24"/>
              </w:rPr>
              <w:t>:</w:t>
            </w:r>
          </w:p>
        </w:tc>
        <w:tc>
          <w:tcPr>
            <w:tcW w:w="2795" w:type="pct"/>
            <w:gridSpan w:val="3"/>
            <w:tcBorders>
              <w:top w:val="single" w:sz="4" w:space="0" w:color="auto"/>
              <w:left w:val="nil"/>
              <w:bottom w:val="single" w:sz="4" w:space="0" w:color="auto"/>
              <w:right w:val="single" w:sz="4" w:space="0" w:color="auto"/>
            </w:tcBorders>
            <w:hideMark/>
          </w:tcPr>
          <w:p w14:paraId="4D6743E9" w14:textId="77777777" w:rsidR="00000000" w:rsidRDefault="00433BCD">
            <w:pPr>
              <w:jc w:val="right"/>
            </w:pPr>
            <w:r>
              <w:rPr>
                <w:szCs w:val="24"/>
              </w:rPr>
              <w:t>(</w:t>
            </w:r>
            <w:r>
              <w:rPr>
                <w:rStyle w:val="empty-var"/>
                <w:szCs w:val="24"/>
              </w:rPr>
              <w:t>________________________</w:t>
            </w:r>
            <w:r>
              <w:rPr>
                <w:szCs w:val="24"/>
              </w:rPr>
              <w:t>)</w:t>
            </w:r>
          </w:p>
        </w:tc>
      </w:tr>
      <w:tr w:rsidR="00000000" w14:paraId="23A8F6D0" w14:textId="77777777">
        <w:tc>
          <w:tcPr>
            <w:tcW w:w="2205" w:type="pct"/>
            <w:tcBorders>
              <w:top w:val="single" w:sz="4" w:space="0" w:color="auto"/>
              <w:left w:val="single" w:sz="4" w:space="0" w:color="auto"/>
              <w:bottom w:val="single" w:sz="4" w:space="0" w:color="auto"/>
              <w:right w:val="nil"/>
            </w:tcBorders>
            <w:hideMark/>
          </w:tcPr>
          <w:p w14:paraId="106FE8FE" w14:textId="77777777" w:rsidR="00000000" w:rsidRDefault="00433BCD">
            <w:pPr>
              <w:jc w:val="left"/>
            </w:pPr>
            <w:r>
              <w:t>Machinery and Equipment:</w:t>
            </w:r>
          </w:p>
        </w:tc>
        <w:tc>
          <w:tcPr>
            <w:tcW w:w="2795" w:type="pct"/>
            <w:gridSpan w:val="3"/>
            <w:tcBorders>
              <w:top w:val="single" w:sz="4" w:space="0" w:color="auto"/>
              <w:left w:val="nil"/>
              <w:bottom w:val="single" w:sz="4" w:space="0" w:color="auto"/>
              <w:right w:val="single" w:sz="4" w:space="0" w:color="auto"/>
            </w:tcBorders>
            <w:hideMark/>
          </w:tcPr>
          <w:p w14:paraId="304A0B87" w14:textId="77777777" w:rsidR="00000000" w:rsidRDefault="00433BCD">
            <w:pPr>
              <w:jc w:val="right"/>
            </w:pPr>
            <w:r>
              <w:rPr>
                <w:rStyle w:val="empty-var"/>
                <w:szCs w:val="24"/>
              </w:rPr>
              <w:t>_______________________</w:t>
            </w:r>
            <w:r>
              <w:rPr>
                <w:rStyle w:val="empty-var"/>
                <w:szCs w:val="24"/>
              </w:rPr>
              <w:t>_</w:t>
            </w:r>
          </w:p>
        </w:tc>
      </w:tr>
      <w:tr w:rsidR="00000000" w14:paraId="1B9FA058" w14:textId="77777777">
        <w:tc>
          <w:tcPr>
            <w:tcW w:w="2582" w:type="pct"/>
            <w:gridSpan w:val="3"/>
            <w:tcBorders>
              <w:top w:val="single" w:sz="4" w:space="0" w:color="auto"/>
              <w:left w:val="single" w:sz="4" w:space="0" w:color="auto"/>
              <w:bottom w:val="single" w:sz="4" w:space="0" w:color="auto"/>
              <w:right w:val="nil"/>
            </w:tcBorders>
            <w:hideMark/>
          </w:tcPr>
          <w:p w14:paraId="241148F4" w14:textId="77777777" w:rsidR="00000000" w:rsidRDefault="00433BCD">
            <w:pPr>
              <w:jc w:val="left"/>
            </w:pPr>
            <w:r>
              <w:rPr>
                <w:i/>
              </w:rPr>
              <w:t xml:space="preserve">   Accumulated Machinery </w:t>
            </w:r>
            <w:r>
              <w:rPr>
                <w:i/>
              </w:rPr>
              <w:t>and Equipment Depreciation</w:t>
            </w:r>
            <w:r>
              <w:rPr>
                <w:i/>
              </w:rPr>
              <w:t>:</w:t>
            </w:r>
          </w:p>
        </w:tc>
        <w:tc>
          <w:tcPr>
            <w:tcW w:w="2418" w:type="pct"/>
            <w:tcBorders>
              <w:top w:val="single" w:sz="4" w:space="0" w:color="auto"/>
              <w:left w:val="nil"/>
              <w:bottom w:val="single" w:sz="4" w:space="0" w:color="auto"/>
              <w:right w:val="single" w:sz="4" w:space="0" w:color="auto"/>
            </w:tcBorders>
            <w:hideMark/>
          </w:tcPr>
          <w:p w14:paraId="462885BE" w14:textId="77777777" w:rsidR="00000000" w:rsidRDefault="00433BCD">
            <w:pPr>
              <w:jc w:val="right"/>
            </w:pPr>
            <w:r>
              <w:rPr>
                <w:szCs w:val="24"/>
              </w:rPr>
              <w:t>(</w:t>
            </w:r>
            <w:r>
              <w:rPr>
                <w:rStyle w:val="empty-var"/>
                <w:szCs w:val="24"/>
              </w:rPr>
              <w:t>________________________</w:t>
            </w:r>
            <w:r>
              <w:rPr>
                <w:szCs w:val="24"/>
              </w:rPr>
              <w:t>)</w:t>
            </w:r>
          </w:p>
        </w:tc>
      </w:tr>
      <w:tr w:rsidR="00000000" w14:paraId="68745D62" w14:textId="77777777">
        <w:tc>
          <w:tcPr>
            <w:tcW w:w="2205" w:type="pct"/>
            <w:tcBorders>
              <w:top w:val="single" w:sz="4" w:space="0" w:color="auto"/>
              <w:left w:val="single" w:sz="4" w:space="0" w:color="auto"/>
              <w:bottom w:val="single" w:sz="4" w:space="0" w:color="auto"/>
              <w:right w:val="nil"/>
            </w:tcBorders>
            <w:hideMark/>
          </w:tcPr>
          <w:p w14:paraId="55D70D09" w14:textId="77777777" w:rsidR="00000000" w:rsidRDefault="00433BCD">
            <w:pPr>
              <w:jc w:val="left"/>
            </w:pPr>
            <w:r>
              <w:t>Furniture and Fixtures:</w:t>
            </w:r>
          </w:p>
        </w:tc>
        <w:tc>
          <w:tcPr>
            <w:tcW w:w="2795" w:type="pct"/>
            <w:gridSpan w:val="3"/>
            <w:tcBorders>
              <w:top w:val="single" w:sz="4" w:space="0" w:color="auto"/>
              <w:left w:val="nil"/>
              <w:bottom w:val="single" w:sz="4" w:space="0" w:color="auto"/>
              <w:right w:val="single" w:sz="4" w:space="0" w:color="auto"/>
            </w:tcBorders>
            <w:hideMark/>
          </w:tcPr>
          <w:p w14:paraId="361BED88" w14:textId="77777777" w:rsidR="00000000" w:rsidRDefault="00433BCD">
            <w:pPr>
              <w:jc w:val="right"/>
            </w:pPr>
            <w:r>
              <w:rPr>
                <w:rStyle w:val="empty-var"/>
                <w:szCs w:val="24"/>
              </w:rPr>
              <w:t>_______________________</w:t>
            </w:r>
            <w:r>
              <w:rPr>
                <w:rStyle w:val="empty-var"/>
                <w:szCs w:val="24"/>
              </w:rPr>
              <w:t>_</w:t>
            </w:r>
          </w:p>
        </w:tc>
      </w:tr>
      <w:tr w:rsidR="00000000" w14:paraId="388F5192" w14:textId="77777777">
        <w:tc>
          <w:tcPr>
            <w:tcW w:w="2500" w:type="pct"/>
            <w:gridSpan w:val="2"/>
            <w:tcBorders>
              <w:top w:val="single" w:sz="4" w:space="0" w:color="auto"/>
              <w:left w:val="single" w:sz="4" w:space="0" w:color="auto"/>
              <w:bottom w:val="single" w:sz="4" w:space="0" w:color="auto"/>
              <w:right w:val="nil"/>
            </w:tcBorders>
            <w:hideMark/>
          </w:tcPr>
          <w:p w14:paraId="532F76C8" w14:textId="77777777" w:rsidR="00000000" w:rsidRDefault="00433BCD">
            <w:pPr>
              <w:jc w:val="left"/>
            </w:pPr>
            <w:r>
              <w:rPr>
                <w:i/>
              </w:rPr>
              <w:t xml:space="preserve">   Accumulated Furniture and Fixtures Depreciation</w:t>
            </w:r>
            <w:r>
              <w:rPr>
                <w:i/>
              </w:rPr>
              <w:t>:</w:t>
            </w:r>
          </w:p>
        </w:tc>
        <w:tc>
          <w:tcPr>
            <w:tcW w:w="2500" w:type="pct"/>
            <w:gridSpan w:val="2"/>
            <w:tcBorders>
              <w:top w:val="single" w:sz="4" w:space="0" w:color="auto"/>
              <w:left w:val="nil"/>
              <w:bottom w:val="single" w:sz="4" w:space="0" w:color="auto"/>
              <w:right w:val="single" w:sz="4" w:space="0" w:color="auto"/>
            </w:tcBorders>
            <w:hideMark/>
          </w:tcPr>
          <w:p w14:paraId="5EECABFF" w14:textId="77777777" w:rsidR="00000000" w:rsidRDefault="00433BCD">
            <w:pPr>
              <w:jc w:val="right"/>
            </w:pPr>
            <w:r>
              <w:rPr>
                <w:szCs w:val="24"/>
              </w:rPr>
              <w:t>(</w:t>
            </w:r>
            <w:r>
              <w:rPr>
                <w:rStyle w:val="empty-var"/>
                <w:szCs w:val="24"/>
              </w:rPr>
              <w:t>________________________</w:t>
            </w:r>
            <w:r>
              <w:rPr>
                <w:szCs w:val="24"/>
              </w:rPr>
              <w:t>)</w:t>
            </w:r>
          </w:p>
        </w:tc>
      </w:tr>
      <w:tr w:rsidR="00000000" w14:paraId="0441053F" w14:textId="77777777">
        <w:tc>
          <w:tcPr>
            <w:tcW w:w="2205" w:type="pct"/>
            <w:tcBorders>
              <w:top w:val="single" w:sz="4" w:space="0" w:color="auto"/>
              <w:left w:val="single" w:sz="4" w:space="0" w:color="auto"/>
              <w:bottom w:val="single" w:sz="4" w:space="0" w:color="auto"/>
              <w:right w:val="nil"/>
            </w:tcBorders>
            <w:hideMark/>
          </w:tcPr>
          <w:p w14:paraId="6D391225" w14:textId="77777777" w:rsidR="00000000" w:rsidRDefault="00433BCD">
            <w:pPr>
              <w:jc w:val="left"/>
            </w:pPr>
            <w:r>
              <w:t>Other Fixed Assets:</w:t>
            </w:r>
          </w:p>
        </w:tc>
        <w:tc>
          <w:tcPr>
            <w:tcW w:w="2795" w:type="pct"/>
            <w:gridSpan w:val="3"/>
            <w:tcBorders>
              <w:top w:val="single" w:sz="4" w:space="0" w:color="auto"/>
              <w:left w:val="nil"/>
              <w:bottom w:val="single" w:sz="4" w:space="0" w:color="auto"/>
              <w:right w:val="single" w:sz="4" w:space="0" w:color="auto"/>
            </w:tcBorders>
            <w:hideMark/>
          </w:tcPr>
          <w:p w14:paraId="417A19EA" w14:textId="77777777" w:rsidR="00000000" w:rsidRDefault="00433BCD">
            <w:pPr>
              <w:jc w:val="right"/>
            </w:pPr>
            <w:r>
              <w:rPr>
                <w:rStyle w:val="empty-var"/>
                <w:szCs w:val="24"/>
              </w:rPr>
              <w:t>_______________________</w:t>
            </w:r>
            <w:r>
              <w:rPr>
                <w:rStyle w:val="empty-var"/>
                <w:szCs w:val="24"/>
              </w:rPr>
              <w:t>_</w:t>
            </w:r>
          </w:p>
        </w:tc>
      </w:tr>
      <w:tr w:rsidR="00000000" w14:paraId="2CA55170" w14:textId="77777777">
        <w:tc>
          <w:tcPr>
            <w:tcW w:w="2205" w:type="pct"/>
            <w:tcBorders>
              <w:top w:val="single" w:sz="4" w:space="0" w:color="auto"/>
              <w:left w:val="single" w:sz="4" w:space="0" w:color="auto"/>
              <w:bottom w:val="single" w:sz="4" w:space="0" w:color="auto"/>
              <w:right w:val="nil"/>
            </w:tcBorders>
            <w:hideMark/>
          </w:tcPr>
          <w:p w14:paraId="4D72F031" w14:textId="77777777" w:rsidR="00000000" w:rsidRDefault="00433BCD">
            <w:pPr>
              <w:jc w:val="left"/>
            </w:pPr>
            <w:r>
              <w:rPr>
                <w:b/>
              </w:rPr>
              <w:t>NET FIXED ASSETS</w:t>
            </w:r>
            <w:r>
              <w:rPr>
                <w:b/>
              </w:rPr>
              <w:t>:</w:t>
            </w:r>
          </w:p>
        </w:tc>
        <w:tc>
          <w:tcPr>
            <w:tcW w:w="2795" w:type="pct"/>
            <w:gridSpan w:val="3"/>
            <w:tcBorders>
              <w:top w:val="single" w:sz="4" w:space="0" w:color="auto"/>
              <w:left w:val="nil"/>
              <w:bottom w:val="single" w:sz="4" w:space="0" w:color="auto"/>
              <w:right w:val="single" w:sz="4" w:space="0" w:color="auto"/>
            </w:tcBorders>
            <w:hideMark/>
          </w:tcPr>
          <w:p w14:paraId="4D756B61" w14:textId="77777777" w:rsidR="00000000" w:rsidRDefault="00433BCD">
            <w:pPr>
              <w:jc w:val="right"/>
            </w:pPr>
            <w:r>
              <w:rPr>
                <w:rStyle w:val="saved-var"/>
                <w:b/>
              </w:rPr>
              <w:t>$0.0</w:t>
            </w:r>
            <w:r>
              <w:rPr>
                <w:rStyle w:val="saved-var"/>
                <w:b/>
              </w:rPr>
              <w:t>0</w:t>
            </w:r>
          </w:p>
        </w:tc>
      </w:tr>
    </w:tbl>
    <w:p w14:paraId="5D32106D" w14:textId="77777777" w:rsidR="00000000" w:rsidRDefault="00433BCD">
      <w:pPr>
        <w:tabs>
          <w:tab w:val="left" w:pos="3960"/>
        </w:tabs>
        <w:jc w:val="left"/>
      </w:pPr>
      <w:r>
        <w:rPr>
          <w:rFonts w:cs="Times New Roman"/>
          <w:color w:val="70AD47" w:themeColor="accent6"/>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32"/>
        <w:gridCol w:w="6005"/>
      </w:tblGrid>
      <w:tr w:rsidR="00000000" w14:paraId="065C6558" w14:textId="77777777">
        <w:tc>
          <w:tcPr>
            <w:tcW w:w="2205" w:type="pct"/>
            <w:tcBorders>
              <w:top w:val="nil"/>
              <w:left w:val="nil"/>
              <w:bottom w:val="single" w:sz="4" w:space="0" w:color="auto"/>
              <w:right w:val="nil"/>
            </w:tcBorders>
            <w:hideMark/>
          </w:tcPr>
          <w:p w14:paraId="64ACFE29" w14:textId="77777777" w:rsidR="00000000" w:rsidRDefault="00433BCD">
            <w:pPr>
              <w:jc w:val="left"/>
            </w:pPr>
            <w:r>
              <w:rPr>
                <w:b/>
                <w:szCs w:val="24"/>
                <w:u w:val="single"/>
              </w:rPr>
              <w:t>OTHER ASSET</w:t>
            </w:r>
            <w:r>
              <w:rPr>
                <w:b/>
                <w:szCs w:val="24"/>
                <w:u w:val="single"/>
              </w:rPr>
              <w:t>S</w:t>
            </w:r>
          </w:p>
          <w:p w14:paraId="5B9F5F8E" w14:textId="77777777" w:rsidR="00000000" w:rsidRDefault="00433BCD">
            <w:pPr>
              <w:jc w:val="left"/>
            </w:pPr>
            <w:r>
              <w:rPr>
                <w:szCs w:val="24"/>
              </w:rPr>
              <w:t> </w:t>
            </w:r>
          </w:p>
        </w:tc>
        <w:tc>
          <w:tcPr>
            <w:tcW w:w="2795" w:type="pct"/>
            <w:gridSpan w:val="2"/>
            <w:tcBorders>
              <w:top w:val="nil"/>
              <w:left w:val="nil"/>
              <w:bottom w:val="single" w:sz="4" w:space="0" w:color="auto"/>
              <w:right w:val="nil"/>
            </w:tcBorders>
            <w:hideMark/>
          </w:tcPr>
          <w:p w14:paraId="0C21C3AC" w14:textId="77777777" w:rsidR="00000000" w:rsidRDefault="00433BCD">
            <w:pPr>
              <w:ind w:left="4320"/>
              <w:jc w:val="right"/>
            </w:pPr>
            <w:r>
              <w:rPr>
                <w:szCs w:val="24"/>
              </w:rPr>
              <w:t> </w:t>
            </w:r>
          </w:p>
        </w:tc>
      </w:tr>
      <w:tr w:rsidR="00000000" w14:paraId="5912378E" w14:textId="77777777">
        <w:tc>
          <w:tcPr>
            <w:tcW w:w="2205" w:type="pct"/>
            <w:tcBorders>
              <w:top w:val="single" w:sz="4" w:space="0" w:color="auto"/>
              <w:left w:val="single" w:sz="4" w:space="0" w:color="auto"/>
              <w:bottom w:val="single" w:sz="4" w:space="0" w:color="auto"/>
              <w:right w:val="nil"/>
            </w:tcBorders>
            <w:hideMark/>
          </w:tcPr>
          <w:p w14:paraId="21A89BDD" w14:textId="77777777" w:rsidR="00000000" w:rsidRDefault="00433BCD">
            <w:pPr>
              <w:jc w:val="left"/>
            </w:pPr>
            <w:r>
              <w:rPr>
                <w:szCs w:val="24"/>
              </w:rPr>
              <w:t>Goodwill</w:t>
            </w:r>
            <w:r>
              <w:rPr>
                <w:szCs w:val="24"/>
              </w:rPr>
              <w:t>:</w:t>
            </w:r>
          </w:p>
        </w:tc>
        <w:tc>
          <w:tcPr>
            <w:tcW w:w="2795" w:type="pct"/>
            <w:gridSpan w:val="2"/>
            <w:tcBorders>
              <w:top w:val="single" w:sz="4" w:space="0" w:color="auto"/>
              <w:left w:val="nil"/>
              <w:bottom w:val="single" w:sz="4" w:space="0" w:color="auto"/>
              <w:right w:val="single" w:sz="4" w:space="0" w:color="auto"/>
            </w:tcBorders>
            <w:hideMark/>
          </w:tcPr>
          <w:p w14:paraId="5C703E48" w14:textId="77777777" w:rsidR="00000000" w:rsidRDefault="00433BCD">
            <w:pPr>
              <w:jc w:val="right"/>
            </w:pPr>
            <w:r>
              <w:rPr>
                <w:rStyle w:val="empty-var"/>
                <w:szCs w:val="24"/>
              </w:rPr>
              <w:t>_______________________</w:t>
            </w:r>
            <w:r>
              <w:rPr>
                <w:rStyle w:val="empty-var"/>
                <w:szCs w:val="24"/>
              </w:rPr>
              <w:t>_</w:t>
            </w:r>
          </w:p>
        </w:tc>
      </w:tr>
      <w:tr w:rsidR="00000000" w14:paraId="2A78FA48" w14:textId="77777777">
        <w:tc>
          <w:tcPr>
            <w:tcW w:w="2220" w:type="pct"/>
            <w:gridSpan w:val="2"/>
            <w:tcBorders>
              <w:top w:val="single" w:sz="4" w:space="0" w:color="auto"/>
              <w:left w:val="nil"/>
              <w:bottom w:val="nil"/>
              <w:right w:val="nil"/>
            </w:tcBorders>
            <w:hideMark/>
          </w:tcPr>
          <w:p w14:paraId="2AEA35E7" w14:textId="77777777" w:rsidR="00000000" w:rsidRDefault="00433BCD">
            <w:pPr>
              <w:jc w:val="left"/>
            </w:pPr>
            <w:r>
              <w:t> </w:t>
            </w:r>
          </w:p>
        </w:tc>
        <w:tc>
          <w:tcPr>
            <w:tcW w:w="2780" w:type="pct"/>
            <w:tcBorders>
              <w:top w:val="single" w:sz="4" w:space="0" w:color="auto"/>
              <w:left w:val="nil"/>
              <w:bottom w:val="nil"/>
              <w:right w:val="nil"/>
            </w:tcBorders>
            <w:hideMark/>
          </w:tcPr>
          <w:p w14:paraId="7622A74C" w14:textId="77777777" w:rsidR="00000000" w:rsidRDefault="00433BCD">
            <w:pPr>
              <w:jc w:val="right"/>
            </w:pPr>
            <w:r>
              <w:rPr>
                <w:szCs w:val="24"/>
              </w:rPr>
              <w:t> </w:t>
            </w:r>
          </w:p>
        </w:tc>
      </w:tr>
      <w:tr w:rsidR="00000000" w14:paraId="00DCA693" w14:textId="77777777">
        <w:tc>
          <w:tcPr>
            <w:tcW w:w="2220" w:type="pct"/>
            <w:gridSpan w:val="2"/>
            <w:hideMark/>
          </w:tcPr>
          <w:p w14:paraId="7E2676BE" w14:textId="77777777" w:rsidR="00000000" w:rsidRDefault="00433BCD">
            <w:pPr>
              <w:jc w:val="left"/>
            </w:pPr>
            <w:r>
              <w:rPr>
                <w:b/>
                <w:szCs w:val="24"/>
              </w:rPr>
              <w:t> </w:t>
            </w:r>
          </w:p>
          <w:p w14:paraId="24A64804" w14:textId="77777777" w:rsidR="00000000" w:rsidRDefault="00433BCD">
            <w:pPr>
              <w:jc w:val="left"/>
            </w:pPr>
            <w:r>
              <w:rPr>
                <w:b/>
                <w:szCs w:val="24"/>
              </w:rPr>
              <w:t>TOTAL ASSETS:</w:t>
            </w:r>
          </w:p>
        </w:tc>
        <w:tc>
          <w:tcPr>
            <w:tcW w:w="2780" w:type="pct"/>
            <w:hideMark/>
          </w:tcPr>
          <w:p w14:paraId="1A2597FF" w14:textId="77777777" w:rsidR="00000000" w:rsidRDefault="00433BCD">
            <w:pPr>
              <w:jc w:val="right"/>
            </w:pPr>
            <w:r>
              <w:rPr>
                <w:b/>
                <w:szCs w:val="24"/>
              </w:rPr>
              <w:t> </w:t>
            </w:r>
          </w:p>
          <w:p w14:paraId="2F44E39C" w14:textId="77777777" w:rsidR="00000000" w:rsidRDefault="00433BCD">
            <w:pPr>
              <w:jc w:val="right"/>
            </w:pPr>
            <w:r>
              <w:rPr>
                <w:rStyle w:val="saved-var"/>
                <w:b/>
                <w:szCs w:val="24"/>
              </w:rPr>
              <w:t>$0.0</w:t>
            </w:r>
            <w:r>
              <w:rPr>
                <w:rStyle w:val="saved-var"/>
                <w:b/>
                <w:szCs w:val="24"/>
              </w:rPr>
              <w:t>0</w:t>
            </w:r>
          </w:p>
        </w:tc>
      </w:tr>
    </w:tbl>
    <w:p w14:paraId="2BEF1325" w14:textId="77777777" w:rsidR="00000000" w:rsidRDefault="00433BCD">
      <w:pPr>
        <w:pBdr>
          <w:bottom w:val="double" w:sz="6" w:space="1" w:color="auto"/>
        </w:pBdr>
        <w:spacing w:line="480" w:lineRule="auto"/>
        <w:jc w:val="left"/>
      </w:pPr>
      <w:r>
        <w:rPr>
          <w:szCs w:val="24"/>
        </w:rPr>
        <w:tab/>
      </w:r>
      <w:r>
        <w:rPr>
          <w:szCs w:val="24"/>
        </w:rPr>
        <w:tab/>
      </w:r>
      <w:r>
        <w:rPr>
          <w:szCs w:val="24"/>
        </w:rPr>
        <w:tab/>
      </w:r>
      <w:r>
        <w:rPr>
          <w:szCs w:val="24"/>
        </w:rPr>
        <w:tab/>
      </w:r>
      <w:r>
        <w:rPr>
          <w:szCs w:val="24"/>
        </w:rPr>
        <w:tab/>
      </w:r>
      <w:r>
        <w:rPr>
          <w:szCs w:val="24"/>
        </w:rPr>
        <w:tab/>
      </w:r>
      <w:r>
        <w:rPr>
          <w:szCs w:val="24"/>
        </w:rPr>
        <w:tab/>
      </w:r>
    </w:p>
    <w:p w14:paraId="0DBE3FB2" w14:textId="77777777" w:rsidR="00000000" w:rsidRDefault="00433BCD">
      <w:r>
        <w:rPr>
          <w:sz w:val="28"/>
          <w:szCs w:val="28"/>
        </w:rPr>
        <w:t> </w:t>
      </w:r>
    </w:p>
    <w:p w14:paraId="569E590E" w14:textId="77777777" w:rsidR="00000000" w:rsidRDefault="00433BCD">
      <w:r>
        <w:rPr>
          <w:b/>
          <w:i/>
          <w:sz w:val="28"/>
          <w:szCs w:val="28"/>
          <w:u w:val="single"/>
        </w:rPr>
        <w:t>LIABILITIES &amp; EQUIT</w:t>
      </w:r>
      <w:r>
        <w:rPr>
          <w:b/>
          <w:i/>
          <w:sz w:val="28"/>
          <w:szCs w:val="28"/>
          <w:u w:val="single"/>
        </w:rPr>
        <w:t>Y</w:t>
      </w:r>
    </w:p>
    <w:p w14:paraId="13CB57ED" w14:textId="77777777" w:rsidR="00000000" w:rsidRDefault="00433BCD">
      <w:pPr>
        <w:jc w:val="left"/>
      </w:pPr>
      <w: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5856"/>
      </w:tblGrid>
      <w:tr w:rsidR="00000000" w14:paraId="08270771" w14:textId="77777777">
        <w:tc>
          <w:tcPr>
            <w:tcW w:w="2289" w:type="pct"/>
            <w:tcBorders>
              <w:top w:val="nil"/>
              <w:left w:val="nil"/>
              <w:bottom w:val="single" w:sz="4" w:space="0" w:color="auto"/>
              <w:right w:val="nil"/>
            </w:tcBorders>
            <w:hideMark/>
          </w:tcPr>
          <w:p w14:paraId="7AF8D531" w14:textId="77777777" w:rsidR="00000000" w:rsidRDefault="00433BCD">
            <w:pPr>
              <w:jc w:val="left"/>
            </w:pPr>
            <w:r>
              <w:rPr>
                <w:b/>
                <w:szCs w:val="24"/>
                <w:u w:val="single"/>
              </w:rPr>
              <w:t>CURRENT LIABILITIE</w:t>
            </w:r>
            <w:r>
              <w:rPr>
                <w:b/>
                <w:szCs w:val="24"/>
                <w:u w:val="single"/>
              </w:rPr>
              <w:t>S</w:t>
            </w:r>
          </w:p>
          <w:p w14:paraId="3717BE8C" w14:textId="77777777" w:rsidR="00000000" w:rsidRDefault="00433BCD">
            <w:pPr>
              <w:jc w:val="left"/>
            </w:pPr>
            <w:r>
              <w:rPr>
                <w:szCs w:val="24"/>
              </w:rPr>
              <w:t> </w:t>
            </w:r>
          </w:p>
        </w:tc>
        <w:tc>
          <w:tcPr>
            <w:tcW w:w="2711" w:type="pct"/>
            <w:tcBorders>
              <w:top w:val="nil"/>
              <w:left w:val="nil"/>
              <w:bottom w:val="single" w:sz="4" w:space="0" w:color="auto"/>
              <w:right w:val="nil"/>
            </w:tcBorders>
            <w:hideMark/>
          </w:tcPr>
          <w:p w14:paraId="24F5E38B" w14:textId="77777777" w:rsidR="00000000" w:rsidRDefault="00433BCD">
            <w:pPr>
              <w:tabs>
                <w:tab w:val="left" w:pos="4922"/>
              </w:tabs>
              <w:ind w:left="3600"/>
              <w:jc w:val="right"/>
            </w:pPr>
            <w:r>
              <w:rPr>
                <w:szCs w:val="24"/>
              </w:rPr>
              <w:t> </w:t>
            </w:r>
          </w:p>
        </w:tc>
      </w:tr>
      <w:tr w:rsidR="00000000" w14:paraId="3E0D2560" w14:textId="77777777">
        <w:tc>
          <w:tcPr>
            <w:tcW w:w="2289" w:type="pct"/>
            <w:tcBorders>
              <w:top w:val="single" w:sz="4" w:space="0" w:color="auto"/>
              <w:left w:val="single" w:sz="4" w:space="0" w:color="auto"/>
              <w:bottom w:val="single" w:sz="4" w:space="0" w:color="auto"/>
              <w:right w:val="nil"/>
            </w:tcBorders>
            <w:hideMark/>
          </w:tcPr>
          <w:p w14:paraId="5C553983" w14:textId="77777777" w:rsidR="00000000" w:rsidRDefault="00433BCD">
            <w:pPr>
              <w:jc w:val="left"/>
            </w:pPr>
            <w:r>
              <w:t>Accounts Payable (A/P)</w:t>
            </w:r>
            <w:r>
              <w:t>:</w:t>
            </w:r>
          </w:p>
        </w:tc>
        <w:tc>
          <w:tcPr>
            <w:tcW w:w="2711" w:type="pct"/>
            <w:tcBorders>
              <w:top w:val="single" w:sz="4" w:space="0" w:color="auto"/>
              <w:left w:val="nil"/>
              <w:bottom w:val="single" w:sz="4" w:space="0" w:color="auto"/>
              <w:right w:val="single" w:sz="4" w:space="0" w:color="auto"/>
            </w:tcBorders>
            <w:hideMark/>
          </w:tcPr>
          <w:p w14:paraId="4C8C5106" w14:textId="77777777" w:rsidR="00000000" w:rsidRDefault="00433BCD">
            <w:pPr>
              <w:jc w:val="right"/>
            </w:pPr>
            <w:r>
              <w:rPr>
                <w:rStyle w:val="empty-var"/>
              </w:rPr>
              <w:t>_______________________</w:t>
            </w:r>
            <w:r>
              <w:rPr>
                <w:rStyle w:val="empty-var"/>
              </w:rPr>
              <w:t>_</w:t>
            </w:r>
          </w:p>
        </w:tc>
      </w:tr>
      <w:tr w:rsidR="00000000" w14:paraId="5E521004" w14:textId="77777777">
        <w:tc>
          <w:tcPr>
            <w:tcW w:w="2289" w:type="pct"/>
            <w:tcBorders>
              <w:top w:val="single" w:sz="4" w:space="0" w:color="auto"/>
              <w:left w:val="single" w:sz="4" w:space="0" w:color="auto"/>
              <w:bottom w:val="single" w:sz="4" w:space="0" w:color="auto"/>
              <w:right w:val="nil"/>
            </w:tcBorders>
            <w:hideMark/>
          </w:tcPr>
          <w:p w14:paraId="195FB7AF" w14:textId="77777777" w:rsidR="00000000" w:rsidRDefault="00433BCD">
            <w:pPr>
              <w:jc w:val="left"/>
            </w:pPr>
            <w:r>
              <w:t>Accrued Wages</w:t>
            </w:r>
            <w:r>
              <w:t>:</w:t>
            </w:r>
          </w:p>
        </w:tc>
        <w:tc>
          <w:tcPr>
            <w:tcW w:w="2711" w:type="pct"/>
            <w:tcBorders>
              <w:top w:val="single" w:sz="4" w:space="0" w:color="auto"/>
              <w:left w:val="nil"/>
              <w:bottom w:val="single" w:sz="4" w:space="0" w:color="auto"/>
              <w:right w:val="single" w:sz="4" w:space="0" w:color="auto"/>
            </w:tcBorders>
            <w:hideMark/>
          </w:tcPr>
          <w:p w14:paraId="081665F5" w14:textId="77777777" w:rsidR="00000000" w:rsidRDefault="00433BCD">
            <w:pPr>
              <w:jc w:val="right"/>
            </w:pPr>
            <w:r>
              <w:rPr>
                <w:rStyle w:val="empty-var"/>
              </w:rPr>
              <w:t>_______________________</w:t>
            </w:r>
            <w:r>
              <w:rPr>
                <w:rStyle w:val="empty-var"/>
              </w:rPr>
              <w:t>_</w:t>
            </w:r>
          </w:p>
        </w:tc>
      </w:tr>
      <w:tr w:rsidR="00000000" w14:paraId="4504EDFB" w14:textId="77777777">
        <w:tc>
          <w:tcPr>
            <w:tcW w:w="2289" w:type="pct"/>
            <w:tcBorders>
              <w:top w:val="single" w:sz="4" w:space="0" w:color="auto"/>
              <w:left w:val="single" w:sz="4" w:space="0" w:color="auto"/>
              <w:bottom w:val="single" w:sz="4" w:space="0" w:color="auto"/>
              <w:right w:val="nil"/>
            </w:tcBorders>
            <w:hideMark/>
          </w:tcPr>
          <w:p w14:paraId="0D3D4325" w14:textId="77777777" w:rsidR="00000000" w:rsidRDefault="00433BCD">
            <w:pPr>
              <w:jc w:val="left"/>
            </w:pPr>
            <w:r>
              <w:t>Accrued Payroll Taxes:</w:t>
            </w:r>
            <w:r>
              <w:t xml:space="preserve"> </w:t>
            </w:r>
          </w:p>
        </w:tc>
        <w:tc>
          <w:tcPr>
            <w:tcW w:w="2711" w:type="pct"/>
            <w:tcBorders>
              <w:top w:val="single" w:sz="4" w:space="0" w:color="auto"/>
              <w:left w:val="nil"/>
              <w:bottom w:val="single" w:sz="4" w:space="0" w:color="auto"/>
              <w:right w:val="single" w:sz="4" w:space="0" w:color="auto"/>
            </w:tcBorders>
            <w:hideMark/>
          </w:tcPr>
          <w:p w14:paraId="0245A62E" w14:textId="77777777" w:rsidR="00000000" w:rsidRDefault="00433BCD">
            <w:pPr>
              <w:jc w:val="right"/>
            </w:pPr>
            <w:r>
              <w:rPr>
                <w:rStyle w:val="empty-var"/>
              </w:rPr>
              <w:t>_______________________</w:t>
            </w:r>
            <w:r>
              <w:rPr>
                <w:rStyle w:val="empty-var"/>
              </w:rPr>
              <w:t>_</w:t>
            </w:r>
          </w:p>
        </w:tc>
      </w:tr>
      <w:tr w:rsidR="00000000" w14:paraId="571E47EC" w14:textId="77777777">
        <w:tc>
          <w:tcPr>
            <w:tcW w:w="2289" w:type="pct"/>
            <w:tcBorders>
              <w:top w:val="single" w:sz="4" w:space="0" w:color="auto"/>
              <w:left w:val="single" w:sz="4" w:space="0" w:color="auto"/>
              <w:bottom w:val="single" w:sz="4" w:space="0" w:color="auto"/>
              <w:right w:val="nil"/>
            </w:tcBorders>
            <w:hideMark/>
          </w:tcPr>
          <w:p w14:paraId="692A83A9" w14:textId="77777777" w:rsidR="00000000" w:rsidRDefault="00433BCD">
            <w:pPr>
              <w:jc w:val="left"/>
            </w:pPr>
            <w:r>
              <w:t>Accrued Employee Benefits</w:t>
            </w:r>
            <w:r>
              <w:t>:</w:t>
            </w:r>
          </w:p>
        </w:tc>
        <w:tc>
          <w:tcPr>
            <w:tcW w:w="2711" w:type="pct"/>
            <w:tcBorders>
              <w:top w:val="single" w:sz="4" w:space="0" w:color="auto"/>
              <w:left w:val="nil"/>
              <w:bottom w:val="single" w:sz="4" w:space="0" w:color="auto"/>
              <w:right w:val="single" w:sz="4" w:space="0" w:color="auto"/>
            </w:tcBorders>
            <w:hideMark/>
          </w:tcPr>
          <w:p w14:paraId="1F09D432" w14:textId="77777777" w:rsidR="00000000" w:rsidRDefault="00433BCD">
            <w:pPr>
              <w:jc w:val="right"/>
            </w:pPr>
            <w:r>
              <w:rPr>
                <w:rStyle w:val="empty-var"/>
              </w:rPr>
              <w:t>_______________________</w:t>
            </w:r>
            <w:r>
              <w:rPr>
                <w:rStyle w:val="empty-var"/>
              </w:rPr>
              <w:t>_</w:t>
            </w:r>
          </w:p>
        </w:tc>
      </w:tr>
      <w:tr w:rsidR="00000000" w14:paraId="2E94D948" w14:textId="77777777">
        <w:tc>
          <w:tcPr>
            <w:tcW w:w="2289" w:type="pct"/>
            <w:tcBorders>
              <w:top w:val="single" w:sz="4" w:space="0" w:color="auto"/>
              <w:left w:val="single" w:sz="4" w:space="0" w:color="auto"/>
              <w:bottom w:val="single" w:sz="4" w:space="0" w:color="auto"/>
              <w:right w:val="nil"/>
            </w:tcBorders>
            <w:hideMark/>
          </w:tcPr>
          <w:p w14:paraId="3FBA06B2" w14:textId="77777777" w:rsidR="00000000" w:rsidRDefault="00433BCD">
            <w:pPr>
              <w:jc w:val="left"/>
            </w:pPr>
            <w:r>
              <w:lastRenderedPageBreak/>
              <w:t>Interest Payable</w:t>
            </w:r>
            <w:r>
              <w:t>:</w:t>
            </w:r>
          </w:p>
        </w:tc>
        <w:tc>
          <w:tcPr>
            <w:tcW w:w="2711" w:type="pct"/>
            <w:tcBorders>
              <w:top w:val="single" w:sz="4" w:space="0" w:color="auto"/>
              <w:left w:val="nil"/>
              <w:bottom w:val="single" w:sz="4" w:space="0" w:color="auto"/>
              <w:right w:val="single" w:sz="4" w:space="0" w:color="auto"/>
            </w:tcBorders>
            <w:hideMark/>
          </w:tcPr>
          <w:p w14:paraId="5E9FABF6" w14:textId="77777777" w:rsidR="00000000" w:rsidRDefault="00433BCD">
            <w:pPr>
              <w:jc w:val="right"/>
            </w:pPr>
            <w:r>
              <w:rPr>
                <w:rStyle w:val="empty-var"/>
              </w:rPr>
              <w:t>_______________________</w:t>
            </w:r>
            <w:r>
              <w:rPr>
                <w:rStyle w:val="empty-var"/>
              </w:rPr>
              <w:t>_</w:t>
            </w:r>
          </w:p>
        </w:tc>
      </w:tr>
      <w:tr w:rsidR="00000000" w14:paraId="1756AAF4" w14:textId="77777777">
        <w:tc>
          <w:tcPr>
            <w:tcW w:w="2289" w:type="pct"/>
            <w:tcBorders>
              <w:top w:val="single" w:sz="4" w:space="0" w:color="auto"/>
              <w:left w:val="single" w:sz="4" w:space="0" w:color="auto"/>
              <w:bottom w:val="single" w:sz="4" w:space="0" w:color="auto"/>
              <w:right w:val="nil"/>
            </w:tcBorders>
            <w:hideMark/>
          </w:tcPr>
          <w:p w14:paraId="1F605BA0" w14:textId="77777777" w:rsidR="00000000" w:rsidRDefault="00433BCD">
            <w:pPr>
              <w:jc w:val="left"/>
            </w:pPr>
            <w:r>
              <w:t>Short-Term Notes</w:t>
            </w:r>
            <w:r>
              <w:t>:</w:t>
            </w:r>
          </w:p>
        </w:tc>
        <w:tc>
          <w:tcPr>
            <w:tcW w:w="2711" w:type="pct"/>
            <w:tcBorders>
              <w:top w:val="single" w:sz="4" w:space="0" w:color="auto"/>
              <w:left w:val="nil"/>
              <w:bottom w:val="single" w:sz="4" w:space="0" w:color="auto"/>
              <w:right w:val="single" w:sz="4" w:space="0" w:color="auto"/>
            </w:tcBorders>
            <w:hideMark/>
          </w:tcPr>
          <w:p w14:paraId="4EA7D301" w14:textId="77777777" w:rsidR="00000000" w:rsidRDefault="00433BCD">
            <w:pPr>
              <w:jc w:val="right"/>
            </w:pPr>
            <w:r>
              <w:rPr>
                <w:rStyle w:val="empty-var"/>
              </w:rPr>
              <w:t>_______________________</w:t>
            </w:r>
            <w:r>
              <w:rPr>
                <w:rStyle w:val="empty-var"/>
              </w:rPr>
              <w:t>_</w:t>
            </w:r>
          </w:p>
        </w:tc>
      </w:tr>
      <w:tr w:rsidR="00000000" w14:paraId="6242C9D4" w14:textId="77777777">
        <w:tc>
          <w:tcPr>
            <w:tcW w:w="2289" w:type="pct"/>
            <w:tcBorders>
              <w:top w:val="single" w:sz="4" w:space="0" w:color="auto"/>
              <w:left w:val="single" w:sz="4" w:space="0" w:color="auto"/>
              <w:bottom w:val="single" w:sz="4" w:space="0" w:color="auto"/>
              <w:right w:val="nil"/>
            </w:tcBorders>
            <w:hideMark/>
          </w:tcPr>
          <w:p w14:paraId="72E90118" w14:textId="77777777" w:rsidR="00000000" w:rsidRDefault="00433BCD">
            <w:pPr>
              <w:jc w:val="left"/>
            </w:pPr>
            <w:r>
              <w:t>Current Portion of Long-Term Debt</w:t>
            </w:r>
            <w:r>
              <w:t>:</w:t>
            </w:r>
          </w:p>
        </w:tc>
        <w:tc>
          <w:tcPr>
            <w:tcW w:w="2711" w:type="pct"/>
            <w:tcBorders>
              <w:top w:val="single" w:sz="4" w:space="0" w:color="auto"/>
              <w:left w:val="nil"/>
              <w:bottom w:val="single" w:sz="4" w:space="0" w:color="auto"/>
              <w:right w:val="single" w:sz="4" w:space="0" w:color="auto"/>
            </w:tcBorders>
            <w:hideMark/>
          </w:tcPr>
          <w:p w14:paraId="6FDBE73C" w14:textId="77777777" w:rsidR="00000000" w:rsidRDefault="00433BCD">
            <w:pPr>
              <w:jc w:val="right"/>
            </w:pPr>
            <w:r>
              <w:rPr>
                <w:rStyle w:val="empty-var"/>
              </w:rPr>
              <w:t>_______________________</w:t>
            </w:r>
            <w:r>
              <w:rPr>
                <w:rStyle w:val="empty-var"/>
              </w:rPr>
              <w:t>_</w:t>
            </w:r>
          </w:p>
        </w:tc>
      </w:tr>
      <w:tr w:rsidR="00000000" w14:paraId="24C7DE24" w14:textId="77777777">
        <w:tc>
          <w:tcPr>
            <w:tcW w:w="2289" w:type="pct"/>
            <w:tcBorders>
              <w:top w:val="single" w:sz="4" w:space="0" w:color="auto"/>
              <w:left w:val="single" w:sz="4" w:space="0" w:color="auto"/>
              <w:bottom w:val="single" w:sz="4" w:space="0" w:color="auto"/>
              <w:right w:val="nil"/>
            </w:tcBorders>
            <w:hideMark/>
          </w:tcPr>
          <w:p w14:paraId="3745AC8C" w14:textId="77777777" w:rsidR="00000000" w:rsidRDefault="00433BCD">
            <w:pPr>
              <w:jc w:val="left"/>
            </w:pPr>
            <w:r>
              <w:rPr>
                <w:b/>
                <w:szCs w:val="24"/>
              </w:rPr>
              <w:t>TOTAL CURRENT LIABILITIES:</w:t>
            </w:r>
          </w:p>
        </w:tc>
        <w:tc>
          <w:tcPr>
            <w:tcW w:w="2711" w:type="pct"/>
            <w:tcBorders>
              <w:top w:val="single" w:sz="4" w:space="0" w:color="auto"/>
              <w:left w:val="nil"/>
              <w:bottom w:val="single" w:sz="4" w:space="0" w:color="auto"/>
              <w:right w:val="single" w:sz="4" w:space="0" w:color="auto"/>
            </w:tcBorders>
            <w:hideMark/>
          </w:tcPr>
          <w:p w14:paraId="06F94B3C" w14:textId="77777777" w:rsidR="00000000" w:rsidRDefault="00433BCD">
            <w:pPr>
              <w:jc w:val="right"/>
            </w:pPr>
            <w:r>
              <w:rPr>
                <w:rStyle w:val="saved-var"/>
                <w:b/>
                <w:szCs w:val="24"/>
              </w:rPr>
              <w:t>$0.00</w:t>
            </w:r>
          </w:p>
        </w:tc>
      </w:tr>
    </w:tbl>
    <w:p w14:paraId="22A1DE67" w14:textId="77777777" w:rsidR="00000000" w:rsidRDefault="00433BCD">
      <w:pPr>
        <w:jc w:val="left"/>
      </w:pPr>
      <w:r>
        <w:rPr>
          <w:szCs w:val="24"/>
        </w:rPr>
        <w:tab/>
      </w:r>
      <w:r>
        <w:rPr>
          <w:szCs w:val="24"/>
        </w:rPr>
        <w:tab/>
      </w:r>
      <w:r>
        <w:rPr>
          <w:szCs w:val="24"/>
        </w:rPr>
        <w:tab/>
      </w:r>
      <w:r>
        <w:rPr>
          <w:szCs w:val="24"/>
        </w:rPr>
        <w:tab/>
      </w:r>
      <w:r>
        <w:rPr>
          <w:szCs w:val="24"/>
        </w:rPr>
        <w:tab/>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5849"/>
      </w:tblGrid>
      <w:tr w:rsidR="00000000" w14:paraId="63D18E86" w14:textId="77777777">
        <w:tc>
          <w:tcPr>
            <w:tcW w:w="2292" w:type="pct"/>
            <w:tcBorders>
              <w:top w:val="nil"/>
              <w:left w:val="nil"/>
              <w:bottom w:val="single" w:sz="4" w:space="0" w:color="auto"/>
              <w:right w:val="nil"/>
            </w:tcBorders>
            <w:hideMark/>
          </w:tcPr>
          <w:p w14:paraId="36DDC84C" w14:textId="77777777" w:rsidR="00000000" w:rsidRDefault="00433BCD">
            <w:pPr>
              <w:jc w:val="left"/>
            </w:pPr>
            <w:r>
              <w:rPr>
                <w:b/>
                <w:szCs w:val="24"/>
                <w:u w:val="single"/>
              </w:rPr>
              <w:t>LONG-TERM LIABILIT</w:t>
            </w:r>
            <w:r>
              <w:rPr>
                <w:b/>
                <w:szCs w:val="24"/>
                <w:u w:val="single"/>
              </w:rPr>
              <w:t>Y</w:t>
            </w:r>
          </w:p>
          <w:p w14:paraId="7559CBE5" w14:textId="77777777" w:rsidR="00000000" w:rsidRDefault="00433BCD">
            <w:pPr>
              <w:jc w:val="left"/>
            </w:pPr>
            <w:r>
              <w:rPr>
                <w:szCs w:val="24"/>
              </w:rPr>
              <w:t> </w:t>
            </w:r>
          </w:p>
        </w:tc>
        <w:tc>
          <w:tcPr>
            <w:tcW w:w="2708" w:type="pct"/>
            <w:tcBorders>
              <w:top w:val="nil"/>
              <w:left w:val="nil"/>
              <w:bottom w:val="single" w:sz="4" w:space="0" w:color="auto"/>
              <w:right w:val="nil"/>
            </w:tcBorders>
            <w:hideMark/>
          </w:tcPr>
          <w:p w14:paraId="10F00A8D" w14:textId="77777777" w:rsidR="00000000" w:rsidRDefault="00433BCD">
            <w:pPr>
              <w:tabs>
                <w:tab w:val="left" w:pos="4922"/>
              </w:tabs>
              <w:ind w:left="3600"/>
              <w:jc w:val="right"/>
            </w:pPr>
            <w:r>
              <w:rPr>
                <w:szCs w:val="24"/>
              </w:rPr>
              <w:t> </w:t>
            </w:r>
          </w:p>
        </w:tc>
      </w:tr>
      <w:tr w:rsidR="00000000" w14:paraId="405505A7" w14:textId="77777777">
        <w:tc>
          <w:tcPr>
            <w:tcW w:w="2292" w:type="pct"/>
            <w:tcBorders>
              <w:top w:val="single" w:sz="4" w:space="0" w:color="auto"/>
              <w:left w:val="single" w:sz="4" w:space="0" w:color="auto"/>
              <w:bottom w:val="single" w:sz="4" w:space="0" w:color="auto"/>
              <w:right w:val="nil"/>
            </w:tcBorders>
            <w:hideMark/>
          </w:tcPr>
          <w:p w14:paraId="79559992" w14:textId="77777777" w:rsidR="00000000" w:rsidRDefault="00433BCD">
            <w:pPr>
              <w:jc w:val="left"/>
            </w:pPr>
            <w:r>
              <w:t>Mortgage</w:t>
            </w:r>
            <w:r>
              <w:t>:</w:t>
            </w:r>
          </w:p>
        </w:tc>
        <w:tc>
          <w:tcPr>
            <w:tcW w:w="2708" w:type="pct"/>
            <w:tcBorders>
              <w:top w:val="single" w:sz="4" w:space="0" w:color="auto"/>
              <w:left w:val="nil"/>
              <w:bottom w:val="single" w:sz="4" w:space="0" w:color="auto"/>
              <w:right w:val="single" w:sz="4" w:space="0" w:color="auto"/>
            </w:tcBorders>
            <w:hideMark/>
          </w:tcPr>
          <w:p w14:paraId="63F16FA5" w14:textId="77777777" w:rsidR="00000000" w:rsidRDefault="00433BCD">
            <w:pPr>
              <w:jc w:val="right"/>
            </w:pPr>
            <w:r>
              <w:rPr>
                <w:rStyle w:val="empty-var"/>
                <w:szCs w:val="24"/>
              </w:rPr>
              <w:t>_______________________</w:t>
            </w:r>
            <w:r>
              <w:rPr>
                <w:rStyle w:val="empty-var"/>
                <w:szCs w:val="24"/>
              </w:rPr>
              <w:t>_</w:t>
            </w:r>
          </w:p>
        </w:tc>
      </w:tr>
      <w:tr w:rsidR="00000000" w14:paraId="51CB110C" w14:textId="77777777">
        <w:tc>
          <w:tcPr>
            <w:tcW w:w="2292" w:type="pct"/>
            <w:tcBorders>
              <w:top w:val="single" w:sz="4" w:space="0" w:color="auto"/>
              <w:left w:val="single" w:sz="4" w:space="0" w:color="auto"/>
              <w:bottom w:val="single" w:sz="4" w:space="0" w:color="auto"/>
              <w:right w:val="nil"/>
            </w:tcBorders>
            <w:hideMark/>
          </w:tcPr>
          <w:p w14:paraId="18C6A30C" w14:textId="77777777" w:rsidR="00000000" w:rsidRDefault="00433BCD">
            <w:pPr>
              <w:jc w:val="left"/>
            </w:pPr>
            <w:r>
              <w:t>Other Long-Term Liabilities</w:t>
            </w:r>
            <w:r>
              <w:t>:</w:t>
            </w:r>
          </w:p>
        </w:tc>
        <w:tc>
          <w:tcPr>
            <w:tcW w:w="2708" w:type="pct"/>
            <w:tcBorders>
              <w:top w:val="single" w:sz="4" w:space="0" w:color="auto"/>
              <w:left w:val="nil"/>
              <w:bottom w:val="single" w:sz="4" w:space="0" w:color="auto"/>
              <w:right w:val="single" w:sz="4" w:space="0" w:color="auto"/>
            </w:tcBorders>
            <w:hideMark/>
          </w:tcPr>
          <w:p w14:paraId="1769D2DC" w14:textId="77777777" w:rsidR="00000000" w:rsidRDefault="00433BCD">
            <w:pPr>
              <w:jc w:val="right"/>
            </w:pPr>
            <w:r>
              <w:rPr>
                <w:rStyle w:val="empty-var"/>
                <w:szCs w:val="24"/>
              </w:rPr>
              <w:t>_______________________</w:t>
            </w:r>
            <w:r>
              <w:rPr>
                <w:rStyle w:val="empty-var"/>
                <w:szCs w:val="24"/>
              </w:rPr>
              <w:t>_</w:t>
            </w:r>
          </w:p>
        </w:tc>
      </w:tr>
      <w:tr w:rsidR="00000000" w14:paraId="4AED5190" w14:textId="77777777">
        <w:tc>
          <w:tcPr>
            <w:tcW w:w="2292" w:type="pct"/>
            <w:tcBorders>
              <w:top w:val="single" w:sz="4" w:space="0" w:color="auto"/>
              <w:left w:val="single" w:sz="4" w:space="0" w:color="auto"/>
              <w:bottom w:val="single" w:sz="4" w:space="0" w:color="auto"/>
              <w:right w:val="nil"/>
            </w:tcBorders>
            <w:hideMark/>
          </w:tcPr>
          <w:p w14:paraId="7659CC01" w14:textId="77777777" w:rsidR="00000000" w:rsidRDefault="00433BCD">
            <w:pPr>
              <w:jc w:val="left"/>
            </w:pPr>
            <w:r>
              <w:rPr>
                <w:b/>
              </w:rPr>
              <w:t>TOTAL LONG-TERM LIABILITIES</w:t>
            </w:r>
            <w:r>
              <w:rPr>
                <w:b/>
              </w:rPr>
              <w:t>:</w:t>
            </w:r>
          </w:p>
        </w:tc>
        <w:tc>
          <w:tcPr>
            <w:tcW w:w="2708" w:type="pct"/>
            <w:tcBorders>
              <w:top w:val="single" w:sz="4" w:space="0" w:color="auto"/>
              <w:left w:val="nil"/>
              <w:bottom w:val="single" w:sz="4" w:space="0" w:color="auto"/>
              <w:right w:val="single" w:sz="4" w:space="0" w:color="auto"/>
            </w:tcBorders>
            <w:hideMark/>
          </w:tcPr>
          <w:p w14:paraId="6DF4299D" w14:textId="77777777" w:rsidR="00000000" w:rsidRDefault="00433BCD">
            <w:pPr>
              <w:jc w:val="right"/>
            </w:pPr>
            <w:r>
              <w:rPr>
                <w:rStyle w:val="saved-var"/>
                <w:b/>
                <w:szCs w:val="24"/>
              </w:rPr>
              <w:t>$0.0</w:t>
            </w:r>
            <w:r>
              <w:rPr>
                <w:rStyle w:val="saved-var"/>
                <w:b/>
                <w:szCs w:val="24"/>
              </w:rPr>
              <w:t>0</w:t>
            </w:r>
          </w:p>
        </w:tc>
      </w:tr>
    </w:tbl>
    <w:p w14:paraId="0D5EDFF3" w14:textId="77777777" w:rsidR="00000000" w:rsidRDefault="00433BCD">
      <w:pPr>
        <w:jc w:val="left"/>
      </w:pPr>
      <w:r>
        <w:rPr>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5849"/>
      </w:tblGrid>
      <w:tr w:rsidR="00000000" w14:paraId="7D87C226" w14:textId="77777777">
        <w:tc>
          <w:tcPr>
            <w:tcW w:w="2292" w:type="pct"/>
            <w:tcBorders>
              <w:top w:val="nil"/>
              <w:left w:val="nil"/>
              <w:bottom w:val="single" w:sz="4" w:space="0" w:color="auto"/>
              <w:right w:val="nil"/>
            </w:tcBorders>
            <w:hideMark/>
          </w:tcPr>
          <w:p w14:paraId="0BC23091" w14:textId="77777777" w:rsidR="00000000" w:rsidRDefault="00433BCD">
            <w:pPr>
              <w:jc w:val="left"/>
            </w:pPr>
            <w:r>
              <w:rPr>
                <w:b/>
                <w:szCs w:val="24"/>
                <w:u w:val="single"/>
              </w:rPr>
              <w:t>OWNER'S EQUIT</w:t>
            </w:r>
            <w:r>
              <w:rPr>
                <w:b/>
                <w:szCs w:val="24"/>
                <w:u w:val="single"/>
              </w:rPr>
              <w:t>Y</w:t>
            </w:r>
          </w:p>
          <w:p w14:paraId="33CDE280" w14:textId="77777777" w:rsidR="00000000" w:rsidRDefault="00433BCD">
            <w:pPr>
              <w:jc w:val="left"/>
            </w:pPr>
            <w:r>
              <w:rPr>
                <w:szCs w:val="24"/>
              </w:rPr>
              <w:t> </w:t>
            </w:r>
          </w:p>
        </w:tc>
        <w:tc>
          <w:tcPr>
            <w:tcW w:w="2708" w:type="pct"/>
            <w:tcBorders>
              <w:top w:val="nil"/>
              <w:left w:val="nil"/>
              <w:bottom w:val="single" w:sz="4" w:space="0" w:color="auto"/>
              <w:right w:val="nil"/>
            </w:tcBorders>
            <w:hideMark/>
          </w:tcPr>
          <w:p w14:paraId="7C770856" w14:textId="77777777" w:rsidR="00000000" w:rsidRDefault="00433BCD">
            <w:pPr>
              <w:tabs>
                <w:tab w:val="left" w:pos="4922"/>
              </w:tabs>
              <w:ind w:left="3600"/>
              <w:jc w:val="right"/>
            </w:pPr>
            <w:r>
              <w:rPr>
                <w:szCs w:val="24"/>
              </w:rPr>
              <w:t> </w:t>
            </w:r>
          </w:p>
        </w:tc>
      </w:tr>
      <w:tr w:rsidR="00000000" w14:paraId="3D0DB572" w14:textId="77777777">
        <w:tc>
          <w:tcPr>
            <w:tcW w:w="2292" w:type="pct"/>
            <w:tcBorders>
              <w:top w:val="single" w:sz="4" w:space="0" w:color="auto"/>
              <w:left w:val="single" w:sz="4" w:space="0" w:color="auto"/>
              <w:bottom w:val="single" w:sz="4" w:space="0" w:color="auto"/>
              <w:right w:val="nil"/>
            </w:tcBorders>
            <w:hideMark/>
          </w:tcPr>
          <w:p w14:paraId="5C303632" w14:textId="77777777" w:rsidR="00000000" w:rsidRDefault="00433BCD">
            <w:pPr>
              <w:jc w:val="left"/>
            </w:pPr>
            <w:r>
              <w:rPr>
                <w:szCs w:val="24"/>
              </w:rPr>
              <w:t>Paid-In Capital</w:t>
            </w:r>
            <w:r>
              <w:rPr>
                <w:szCs w:val="24"/>
              </w:rPr>
              <w:t>:</w:t>
            </w:r>
          </w:p>
        </w:tc>
        <w:tc>
          <w:tcPr>
            <w:tcW w:w="2708" w:type="pct"/>
            <w:tcBorders>
              <w:top w:val="single" w:sz="4" w:space="0" w:color="auto"/>
              <w:left w:val="nil"/>
              <w:bottom w:val="single" w:sz="4" w:space="0" w:color="auto"/>
              <w:right w:val="single" w:sz="4" w:space="0" w:color="auto"/>
            </w:tcBorders>
            <w:hideMark/>
          </w:tcPr>
          <w:p w14:paraId="409C08E3" w14:textId="77777777" w:rsidR="00000000" w:rsidRDefault="00433BCD">
            <w:pPr>
              <w:jc w:val="right"/>
            </w:pPr>
            <w:r>
              <w:rPr>
                <w:rStyle w:val="empty-var"/>
              </w:rPr>
              <w:t>_______________________</w:t>
            </w:r>
            <w:r>
              <w:rPr>
                <w:rStyle w:val="empty-var"/>
              </w:rPr>
              <w:t>_</w:t>
            </w:r>
          </w:p>
        </w:tc>
      </w:tr>
      <w:tr w:rsidR="00000000" w14:paraId="7E968D7F" w14:textId="77777777">
        <w:tc>
          <w:tcPr>
            <w:tcW w:w="2292" w:type="pct"/>
            <w:tcBorders>
              <w:top w:val="single" w:sz="4" w:space="0" w:color="auto"/>
              <w:left w:val="single" w:sz="4" w:space="0" w:color="auto"/>
              <w:bottom w:val="single" w:sz="4" w:space="0" w:color="auto"/>
              <w:right w:val="nil"/>
            </w:tcBorders>
            <w:hideMark/>
          </w:tcPr>
          <w:p w14:paraId="51F6AD1B" w14:textId="77777777" w:rsidR="00000000" w:rsidRDefault="00433BCD">
            <w:pPr>
              <w:jc w:val="left"/>
            </w:pPr>
            <w:r>
              <w:rPr>
                <w:szCs w:val="24"/>
              </w:rPr>
              <w:t>Net Income</w:t>
            </w:r>
            <w:r>
              <w:rPr>
                <w:szCs w:val="24"/>
              </w:rPr>
              <w:t>:</w:t>
            </w:r>
          </w:p>
        </w:tc>
        <w:tc>
          <w:tcPr>
            <w:tcW w:w="2708" w:type="pct"/>
            <w:tcBorders>
              <w:top w:val="single" w:sz="4" w:space="0" w:color="auto"/>
              <w:left w:val="nil"/>
              <w:bottom w:val="single" w:sz="4" w:space="0" w:color="auto"/>
              <w:right w:val="single" w:sz="4" w:space="0" w:color="auto"/>
            </w:tcBorders>
            <w:hideMark/>
          </w:tcPr>
          <w:p w14:paraId="7F5BC4B7" w14:textId="77777777" w:rsidR="00000000" w:rsidRDefault="00433BCD">
            <w:pPr>
              <w:jc w:val="right"/>
            </w:pPr>
            <w:r>
              <w:rPr>
                <w:rStyle w:val="empty-var"/>
              </w:rPr>
              <w:t>_______________________</w:t>
            </w:r>
            <w:r>
              <w:rPr>
                <w:rStyle w:val="empty-var"/>
              </w:rPr>
              <w:t>_</w:t>
            </w:r>
          </w:p>
        </w:tc>
      </w:tr>
      <w:tr w:rsidR="00000000" w14:paraId="42DD2CF2" w14:textId="77777777">
        <w:tc>
          <w:tcPr>
            <w:tcW w:w="2292" w:type="pct"/>
            <w:tcBorders>
              <w:top w:val="single" w:sz="4" w:space="0" w:color="auto"/>
              <w:left w:val="single" w:sz="4" w:space="0" w:color="auto"/>
              <w:bottom w:val="single" w:sz="4" w:space="0" w:color="auto"/>
              <w:right w:val="nil"/>
            </w:tcBorders>
            <w:hideMark/>
          </w:tcPr>
          <w:p w14:paraId="70BF4C6D" w14:textId="77777777" w:rsidR="00000000" w:rsidRDefault="00433BCD">
            <w:pPr>
              <w:jc w:val="left"/>
            </w:pPr>
            <w:r>
              <w:rPr>
                <w:b/>
              </w:rPr>
              <w:t>TOTAL EQUITY</w:t>
            </w:r>
            <w:r>
              <w:rPr>
                <w:b/>
              </w:rPr>
              <w:t>:</w:t>
            </w:r>
          </w:p>
        </w:tc>
        <w:tc>
          <w:tcPr>
            <w:tcW w:w="2708" w:type="pct"/>
            <w:tcBorders>
              <w:top w:val="single" w:sz="4" w:space="0" w:color="auto"/>
              <w:left w:val="nil"/>
              <w:bottom w:val="single" w:sz="4" w:space="0" w:color="auto"/>
              <w:right w:val="single" w:sz="4" w:space="0" w:color="auto"/>
            </w:tcBorders>
            <w:hideMark/>
          </w:tcPr>
          <w:p w14:paraId="75E3E536" w14:textId="77777777" w:rsidR="00000000" w:rsidRDefault="00433BCD">
            <w:pPr>
              <w:jc w:val="right"/>
            </w:pPr>
            <w:r>
              <w:rPr>
                <w:rStyle w:val="saved-var"/>
                <w:b/>
                <w:szCs w:val="24"/>
              </w:rPr>
              <w:t>$0.0</w:t>
            </w:r>
            <w:r>
              <w:rPr>
                <w:rStyle w:val="saved-var"/>
                <w:b/>
                <w:szCs w:val="24"/>
              </w:rPr>
              <w:t>0</w:t>
            </w:r>
          </w:p>
        </w:tc>
      </w:tr>
    </w:tbl>
    <w:p w14:paraId="3A122225" w14:textId="77777777" w:rsidR="00000000" w:rsidRDefault="00433BCD">
      <w:pPr>
        <w:spacing w:line="480" w:lineRule="auto"/>
        <w:jc w:val="left"/>
      </w:pPr>
      <w:r>
        <w:rPr>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5849"/>
      </w:tblGrid>
      <w:tr w:rsidR="00000000" w14:paraId="541C9B14" w14:textId="77777777">
        <w:tc>
          <w:tcPr>
            <w:tcW w:w="2292" w:type="pct"/>
            <w:hideMark/>
          </w:tcPr>
          <w:p w14:paraId="64B4C44C" w14:textId="77777777" w:rsidR="00000000" w:rsidRDefault="00433BCD">
            <w:pPr>
              <w:jc w:val="left"/>
            </w:pPr>
            <w:r>
              <w:rPr>
                <w:b/>
                <w:szCs w:val="24"/>
              </w:rPr>
              <w:t>TOTAL LIABILITIES &amp; EQUITY:</w:t>
            </w:r>
          </w:p>
        </w:tc>
        <w:tc>
          <w:tcPr>
            <w:tcW w:w="2708" w:type="pct"/>
            <w:hideMark/>
          </w:tcPr>
          <w:p w14:paraId="05DB962B" w14:textId="77777777" w:rsidR="00000000" w:rsidRDefault="00433BCD">
            <w:pPr>
              <w:jc w:val="right"/>
            </w:pPr>
            <w:r>
              <w:rPr>
                <w:rStyle w:val="saved-var"/>
                <w:b/>
                <w:szCs w:val="24"/>
              </w:rPr>
              <w:t>$0.0</w:t>
            </w:r>
            <w:r>
              <w:rPr>
                <w:rStyle w:val="saved-var"/>
                <w:b/>
                <w:szCs w:val="24"/>
              </w:rPr>
              <w:t>0</w:t>
            </w:r>
          </w:p>
        </w:tc>
      </w:tr>
    </w:tbl>
    <w:p w14:paraId="68763597" w14:textId="77777777" w:rsidR="00000000" w:rsidRDefault="00433BCD">
      <w:pPr>
        <w:jc w:val="left"/>
        <w:rPr>
          <w:rFonts w:cs="Times New Roman"/>
          <w:szCs w:val="24"/>
        </w:rPr>
      </w:pPr>
      <w:r>
        <w:rPr>
          <w:rFonts w:cs="Times New Roman"/>
          <w:szCs w:val="24"/>
        </w:rPr>
        <w:br w:type="page"/>
      </w:r>
    </w:p>
    <w:p w14:paraId="19F2CE34" w14:textId="77777777" w:rsidR="00000000" w:rsidRDefault="00433BCD">
      <w:pPr>
        <w:jc w:val="both"/>
      </w:pPr>
      <w:r>
        <w:rPr>
          <w:szCs w:val="24"/>
        </w:rPr>
        <w:lastRenderedPageBreak/>
        <w:t>Please make sure that Total Assets equal Total Liabilities and Equity in your balance sheet. If the difference the two sides of the balance sheet is greater than 0, please review the values entered</w:t>
      </w:r>
      <w:r>
        <w:rPr>
          <w:szCs w:val="24"/>
        </w:rPr>
        <w:t>.</w:t>
      </w:r>
    </w:p>
    <w:p w14:paraId="12DD6D65" w14:textId="77777777" w:rsidR="00000000" w:rsidRDefault="00433BCD">
      <w:pPr>
        <w:jc w:val="both"/>
      </w:pPr>
      <w:r>
        <w:rPr>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6005"/>
      </w:tblGrid>
      <w:tr w:rsidR="00000000" w14:paraId="098762C8" w14:textId="77777777">
        <w:tc>
          <w:tcPr>
            <w:tcW w:w="2220" w:type="pct"/>
            <w:hideMark/>
          </w:tcPr>
          <w:p w14:paraId="53BA80A0" w14:textId="77777777" w:rsidR="00000000" w:rsidRDefault="00433BCD">
            <w:pPr>
              <w:jc w:val="left"/>
            </w:pPr>
            <w:r>
              <w:rPr>
                <w:b/>
                <w:szCs w:val="24"/>
              </w:rPr>
              <w:t> </w:t>
            </w:r>
          </w:p>
          <w:p w14:paraId="34E55829" w14:textId="77777777" w:rsidR="00000000" w:rsidRDefault="00433BCD">
            <w:pPr>
              <w:jc w:val="left"/>
            </w:pPr>
            <w:r>
              <w:rPr>
                <w:b/>
                <w:szCs w:val="24"/>
              </w:rPr>
              <w:t>TOTAL ASSETS:</w:t>
            </w:r>
          </w:p>
        </w:tc>
        <w:tc>
          <w:tcPr>
            <w:tcW w:w="2780" w:type="pct"/>
            <w:hideMark/>
          </w:tcPr>
          <w:p w14:paraId="5D73F529" w14:textId="77777777" w:rsidR="00000000" w:rsidRDefault="00433BCD">
            <w:pPr>
              <w:jc w:val="right"/>
            </w:pPr>
            <w:r>
              <w:rPr>
                <w:b/>
                <w:szCs w:val="24"/>
              </w:rPr>
              <w:t> </w:t>
            </w:r>
          </w:p>
          <w:p w14:paraId="4490FEAF" w14:textId="77777777" w:rsidR="00000000" w:rsidRDefault="00433BCD">
            <w:pPr>
              <w:jc w:val="right"/>
            </w:pPr>
            <w:r>
              <w:rPr>
                <w:rStyle w:val="saved-var"/>
                <w:b/>
                <w:szCs w:val="24"/>
              </w:rPr>
              <w:t>$0.0</w:t>
            </w:r>
            <w:r>
              <w:rPr>
                <w:rStyle w:val="saved-var"/>
                <w:b/>
                <w:szCs w:val="24"/>
              </w:rPr>
              <w:t>0</w:t>
            </w:r>
          </w:p>
        </w:tc>
      </w:tr>
      <w:tr w:rsidR="00000000" w14:paraId="0A4DF405" w14:textId="77777777">
        <w:tc>
          <w:tcPr>
            <w:tcW w:w="2220" w:type="pct"/>
            <w:hideMark/>
          </w:tcPr>
          <w:p w14:paraId="29E55904" w14:textId="77777777" w:rsidR="00000000" w:rsidRDefault="00433BCD">
            <w:pPr>
              <w:jc w:val="left"/>
            </w:pPr>
            <w:r>
              <w:rPr>
                <w:b/>
                <w:szCs w:val="24"/>
              </w:rPr>
              <w:t>TOTAL LIABILITIES &amp; EQUITY:</w:t>
            </w:r>
          </w:p>
        </w:tc>
        <w:tc>
          <w:tcPr>
            <w:tcW w:w="2780" w:type="pct"/>
            <w:tcBorders>
              <w:top w:val="nil"/>
              <w:left w:val="nil"/>
              <w:bottom w:val="single" w:sz="4" w:space="0" w:color="auto"/>
              <w:right w:val="nil"/>
            </w:tcBorders>
            <w:hideMark/>
          </w:tcPr>
          <w:p w14:paraId="5E94B76F" w14:textId="77777777" w:rsidR="00000000" w:rsidRDefault="00433BCD">
            <w:pPr>
              <w:pStyle w:val="ListParagraph"/>
              <w:numPr>
                <w:ilvl w:val="0"/>
                <w:numId w:val="2"/>
              </w:numPr>
              <w:jc w:val="right"/>
            </w:pPr>
            <w:r>
              <w:rPr>
                <w:rStyle w:val="saved-var"/>
                <w:b/>
                <w:szCs w:val="24"/>
              </w:rPr>
              <w:t>$0</w:t>
            </w:r>
            <w:r>
              <w:rPr>
                <w:rStyle w:val="saved-var"/>
                <w:b/>
                <w:szCs w:val="24"/>
              </w:rPr>
              <w:t>.0</w:t>
            </w:r>
            <w:r>
              <w:rPr>
                <w:rStyle w:val="saved-var"/>
                <w:b/>
                <w:szCs w:val="24"/>
              </w:rPr>
              <w:t>0</w:t>
            </w:r>
          </w:p>
        </w:tc>
      </w:tr>
      <w:tr w:rsidR="00000000" w14:paraId="17E4B6FB" w14:textId="77777777">
        <w:tc>
          <w:tcPr>
            <w:tcW w:w="2220" w:type="pct"/>
            <w:hideMark/>
          </w:tcPr>
          <w:p w14:paraId="6B971D5C" w14:textId="77777777" w:rsidR="00000000" w:rsidRDefault="00433BCD">
            <w:pPr>
              <w:jc w:val="left"/>
            </w:pPr>
            <w:r>
              <w:rPr>
                <w:b/>
                <w:i/>
                <w:color w:val="FF0000"/>
                <w:szCs w:val="24"/>
              </w:rPr>
              <w:t> </w:t>
            </w:r>
          </w:p>
        </w:tc>
        <w:tc>
          <w:tcPr>
            <w:tcW w:w="2780" w:type="pct"/>
            <w:tcBorders>
              <w:top w:val="single" w:sz="4" w:space="0" w:color="auto"/>
              <w:left w:val="nil"/>
              <w:bottom w:val="nil"/>
              <w:right w:val="nil"/>
            </w:tcBorders>
            <w:hideMark/>
          </w:tcPr>
          <w:p w14:paraId="1F4E3F72" w14:textId="77777777" w:rsidR="00000000" w:rsidRDefault="00433BCD">
            <w:pPr>
              <w:jc w:val="right"/>
            </w:pPr>
            <w:r>
              <w:rPr>
                <w:rStyle w:val="saved-var"/>
                <w:b/>
                <w:i/>
                <w:color w:val="FF0000"/>
                <w:szCs w:val="24"/>
              </w:rPr>
              <w:t>$0.0</w:t>
            </w:r>
            <w:r>
              <w:rPr>
                <w:rStyle w:val="saved-var"/>
                <w:b/>
                <w:i/>
                <w:color w:val="FF0000"/>
                <w:szCs w:val="24"/>
              </w:rPr>
              <w:t>0</w:t>
            </w:r>
          </w:p>
        </w:tc>
      </w:tr>
    </w:tbl>
    <w:p w14:paraId="3C4C885C" w14:textId="77777777" w:rsidR="00433BCD" w:rsidRDefault="00433BCD">
      <w:r>
        <w:rPr>
          <w:b/>
          <w:i/>
          <w:color w:val="FF0000"/>
          <w:sz w:val="32"/>
          <w:szCs w:val="32"/>
        </w:rPr>
        <w:t> </w:t>
      </w:r>
    </w:p>
    <w:sectPr w:rsidR="00433BCD">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53030"/>
    <w:multiLevelType w:val="hybridMultilevel"/>
    <w:tmpl w:val="7B3AFD4E"/>
    <w:lvl w:ilvl="0" w:tplc="70167AB8">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03FA6"/>
    <w:rsid w:val="00303FA6"/>
    <w:rsid w:val="0043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8F91510"/>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character" w:customStyle="1" w:styleId="NoSpacingChar">
    <w:name w:val="No Spacing Char"/>
    <w:basedOn w:val="DefaultParagraphFont"/>
    <w:link w:val="NoSpacing"/>
    <w:uiPriority w:val="1"/>
    <w:locked/>
    <w:rPr>
      <w:rFonts w:asciiTheme="minorHAnsi" w:eastAsiaTheme="minorEastAsia" w:hAnsiTheme="minorHAnsi" w:cs="Calibri" w:hint="default"/>
      <w:sz w:val="22"/>
      <w:lang w:eastAsia="ja-JP"/>
    </w:rPr>
  </w:style>
  <w:style w:type="paragraph" w:styleId="NoSpacing">
    <w:name w:val="No Spacing"/>
    <w:link w:val="NoSpacingChar"/>
    <w:uiPriority w:val="1"/>
    <w:qFormat/>
    <w:rPr>
      <w:rFonts w:asciiTheme="minorHAnsi" w:eastAsiaTheme="minorEastAsia" w:hAnsiTheme="minorHAnsi"/>
      <w:sz w:val="22"/>
      <w:lang w:eastAsia="ja-JP"/>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customStyle="1" w:styleId="saved-var">
    <w:name w:val="saved-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2019-04-23T22:42:00Z</dcterms:created>
  <dcterms:modified xsi:type="dcterms:W3CDTF">2019-04-23T22:42:00Z</dcterms:modified>
</cp:coreProperties>
</file>