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8BA2B" w14:textId="77777777" w:rsidR="00000000" w:rsidRDefault="003A18C4">
      <w:pPr>
        <w:jc w:val="center"/>
      </w:pPr>
      <w:bookmarkStart w:id="0" w:name="_GoBack"/>
      <w:bookmarkEnd w:id="0"/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294AEB53" w14:textId="77777777" w:rsidR="00000000" w:rsidRDefault="003A18C4">
      <w:pPr>
        <w:jc w:val="center"/>
      </w:pPr>
      <w:r>
        <w:rPr>
          <w:b/>
          <w:sz w:val="28"/>
        </w:rPr>
        <w:t>Statement of Cash Flow</w:t>
      </w:r>
      <w:r>
        <w:rPr>
          <w:b/>
          <w:sz w:val="28"/>
        </w:rPr>
        <w:t>s</w:t>
      </w:r>
    </w:p>
    <w:p w14:paraId="3A32919D" w14:textId="77777777" w:rsidR="00000000" w:rsidRDefault="003A18C4">
      <w:pPr>
        <w:jc w:val="center"/>
      </w:pPr>
      <w:r>
        <w:rPr>
          <w:b/>
          <w:sz w:val="28"/>
        </w:rPr>
        <w:t xml:space="preserve">For the </w:t>
      </w:r>
      <w:r>
        <w:rPr>
          <w:rStyle w:val="empty-var"/>
          <w:b/>
          <w:sz w:val="28"/>
        </w:rPr>
        <w:t>________________________</w:t>
      </w:r>
      <w:r>
        <w:rPr>
          <w:b/>
          <w:sz w:val="28"/>
        </w:rPr>
        <w:t xml:space="preserve"> Ended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4109124C" w14:textId="77777777" w:rsidR="00000000" w:rsidRDefault="003A18C4">
      <w:pPr>
        <w:jc w:val="center"/>
      </w:pPr>
      <w:r>
        <w:rPr>
          <w:b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6067FCF0" w14:textId="77777777">
        <w:tc>
          <w:tcPr>
            <w:tcW w:w="3064" w:type="pct"/>
            <w:hideMark/>
          </w:tcPr>
          <w:p w14:paraId="140FB46B" w14:textId="77777777" w:rsidR="00000000" w:rsidRDefault="003A18C4">
            <w:r>
              <w:rPr>
                <w:b/>
              </w:rPr>
              <w:t>Cash Flow from Operating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hideMark/>
          </w:tcPr>
          <w:p w14:paraId="3989394C" w14:textId="77777777" w:rsidR="00000000" w:rsidRDefault="003A18C4">
            <w:r>
              <w:t> </w:t>
            </w:r>
          </w:p>
        </w:tc>
      </w:tr>
      <w:tr w:rsidR="00000000" w14:paraId="7423AC3B" w14:textId="77777777">
        <w:tc>
          <w:tcPr>
            <w:tcW w:w="3064" w:type="pct"/>
            <w:hideMark/>
          </w:tcPr>
          <w:p w14:paraId="105F6559" w14:textId="77777777" w:rsidR="00000000" w:rsidRDefault="003A18C4">
            <w:r>
              <w:t>Net Income</w:t>
            </w:r>
          </w:p>
        </w:tc>
        <w:tc>
          <w:tcPr>
            <w:tcW w:w="1936" w:type="pct"/>
            <w:hideMark/>
          </w:tcPr>
          <w:p w14:paraId="36BFB8DC" w14:textId="77777777" w:rsidR="00000000" w:rsidRDefault="003A18C4">
            <w:pPr>
              <w:jc w:val="right"/>
            </w:pPr>
            <w:r>
              <w:rPr>
                <w:rStyle w:val="empty-var"/>
              </w:rPr>
              <w:t>________________________</w:t>
            </w:r>
          </w:p>
        </w:tc>
      </w:tr>
    </w:tbl>
    <w:p w14:paraId="17934B3F" w14:textId="77777777" w:rsidR="00000000" w:rsidRDefault="003A18C4">
      <w:pPr>
        <w:rPr>
          <w:rFonts w:cs="Times New Roman"/>
          <w:vanish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75A188F6" w14:textId="77777777">
        <w:tc>
          <w:tcPr>
            <w:tcW w:w="3064" w:type="pct"/>
            <w:hideMark/>
          </w:tcPr>
          <w:p w14:paraId="08BA7473" w14:textId="77777777" w:rsidR="00000000" w:rsidRDefault="003A18C4">
            <w:r>
              <w:rPr>
                <w:b/>
              </w:rPr>
              <w:t xml:space="preserve">Cash Provided by/Used </w:t>
            </w:r>
            <w:r>
              <w:rPr>
                <w:b/>
              </w:rPr>
              <w:t>in Operating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121AF8" w14:textId="77777777" w:rsidR="00000000" w:rsidRDefault="003A18C4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14:paraId="511042B9" w14:textId="77777777" w:rsidR="00000000" w:rsidRDefault="003A18C4">
      <w:r>
        <w:rPr>
          <w:color w:val="70AD47" w:themeColor="accent6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422129A3" w14:textId="77777777">
        <w:tc>
          <w:tcPr>
            <w:tcW w:w="3064" w:type="pct"/>
            <w:hideMark/>
          </w:tcPr>
          <w:p w14:paraId="77DC88B2" w14:textId="77777777" w:rsidR="00000000" w:rsidRDefault="003A18C4">
            <w:r>
              <w:rPr>
                <w:b/>
              </w:rPr>
              <w:t>Cash Flow from Investing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hideMark/>
          </w:tcPr>
          <w:p w14:paraId="62751E88" w14:textId="77777777" w:rsidR="00000000" w:rsidRDefault="003A18C4">
            <w:r>
              <w:t> </w:t>
            </w:r>
          </w:p>
        </w:tc>
      </w:tr>
    </w:tbl>
    <w:p w14:paraId="0D473114" w14:textId="77777777" w:rsidR="00000000" w:rsidRDefault="003A18C4">
      <w:pPr>
        <w:rPr>
          <w:rFonts w:cs="Times New Roman"/>
          <w:vanish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077F0576" w14:textId="77777777">
        <w:tc>
          <w:tcPr>
            <w:tcW w:w="3064" w:type="pct"/>
            <w:hideMark/>
          </w:tcPr>
          <w:p w14:paraId="7F327E17" w14:textId="77777777" w:rsidR="00000000" w:rsidRDefault="003A18C4">
            <w:r>
              <w:rPr>
                <w:b/>
              </w:rPr>
              <w:t>Cash Provided by/Used in Investing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C308A" w14:textId="77777777" w:rsidR="00000000" w:rsidRDefault="003A18C4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14:paraId="2F0145DA" w14:textId="77777777" w:rsidR="00000000" w:rsidRDefault="003A18C4"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51795E67" w14:textId="77777777">
        <w:tc>
          <w:tcPr>
            <w:tcW w:w="3064" w:type="pct"/>
            <w:hideMark/>
          </w:tcPr>
          <w:p w14:paraId="5EE188B2" w14:textId="77777777" w:rsidR="00000000" w:rsidRDefault="003A18C4">
            <w:r>
              <w:rPr>
                <w:b/>
              </w:rPr>
              <w:t>Cash Flow from Financing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hideMark/>
          </w:tcPr>
          <w:p w14:paraId="0D45FFF7" w14:textId="77777777" w:rsidR="00000000" w:rsidRDefault="003A18C4">
            <w:r>
              <w:t> </w:t>
            </w:r>
          </w:p>
        </w:tc>
      </w:tr>
    </w:tbl>
    <w:p w14:paraId="38276DAF" w14:textId="77777777" w:rsidR="00000000" w:rsidRDefault="003A18C4">
      <w:pPr>
        <w:rPr>
          <w:rFonts w:cs="Times New Roman"/>
          <w:vanish/>
        </w:rPr>
      </w:pP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440163A2" w14:textId="77777777">
        <w:tc>
          <w:tcPr>
            <w:tcW w:w="3064" w:type="pct"/>
            <w:hideMark/>
          </w:tcPr>
          <w:p w14:paraId="5BA7AB5D" w14:textId="77777777" w:rsidR="00000000" w:rsidRDefault="003A18C4">
            <w:r>
              <w:rPr>
                <w:b/>
              </w:rPr>
              <w:t>Cash Provided by Financing Activitie</w:t>
            </w:r>
            <w:r>
              <w:rPr>
                <w:b/>
              </w:rPr>
              <w:t>s</w:t>
            </w: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65F1FD" w14:textId="77777777" w:rsidR="00000000" w:rsidRDefault="003A18C4">
            <w:pPr>
              <w:jc w:val="right"/>
            </w:pPr>
            <w:r>
              <w:rPr>
                <w:rStyle w:val="empty-var"/>
                <w:b/>
              </w:rPr>
              <w:t>_______________________</w:t>
            </w:r>
            <w:r>
              <w:rPr>
                <w:rStyle w:val="empty-var"/>
                <w:b/>
              </w:rPr>
              <w:t>_</w:t>
            </w:r>
          </w:p>
        </w:tc>
      </w:tr>
    </w:tbl>
    <w:p w14:paraId="045806D6" w14:textId="77777777" w:rsidR="00000000" w:rsidRDefault="003A18C4">
      <w:r>
        <w:rPr>
          <w:color w:val="70AD47" w:themeColor="accent6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2B387C70" w14:textId="77777777">
        <w:tc>
          <w:tcPr>
            <w:tcW w:w="3064" w:type="pct"/>
            <w:hideMark/>
          </w:tcPr>
          <w:p w14:paraId="400AF012" w14:textId="77777777" w:rsidR="00000000" w:rsidRDefault="003A18C4">
            <w:r>
              <w:rPr>
                <w:b/>
              </w:rPr>
              <w:t>Net Increase in Cas</w:t>
            </w:r>
            <w:r>
              <w:rPr>
                <w:b/>
              </w:rPr>
              <w:t>h</w:t>
            </w:r>
          </w:p>
        </w:tc>
        <w:tc>
          <w:tcPr>
            <w:tcW w:w="193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A8C272" w14:textId="77777777" w:rsidR="00000000" w:rsidRDefault="003A18C4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14:paraId="310A9341" w14:textId="77777777" w:rsidR="00000000" w:rsidRDefault="003A18C4">
      <w:r>
        <w:rPr>
          <w:color w:val="70AD47" w:themeColor="accent6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207F1282" w14:textId="77777777">
        <w:tc>
          <w:tcPr>
            <w:tcW w:w="3064" w:type="pct"/>
            <w:hideMark/>
          </w:tcPr>
          <w:p w14:paraId="7DBFF1C9" w14:textId="77777777" w:rsidR="00000000" w:rsidRDefault="003A18C4">
            <w:r>
              <w:rPr>
                <w:b/>
              </w:rPr>
              <w:t>Beginning Cash Balanc</w:t>
            </w:r>
            <w:r>
              <w:rPr>
                <w:b/>
              </w:rPr>
              <w:t>e</w:t>
            </w:r>
          </w:p>
        </w:tc>
        <w:tc>
          <w:tcPr>
            <w:tcW w:w="193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7ABAFAB" w14:textId="77777777" w:rsidR="00000000" w:rsidRDefault="003A18C4">
            <w:pPr>
              <w:jc w:val="right"/>
            </w:pPr>
            <w:r>
              <w:rPr>
                <w:rStyle w:val="empty-var"/>
              </w:rPr>
              <w:t>________________________</w:t>
            </w:r>
          </w:p>
        </w:tc>
      </w:tr>
    </w:tbl>
    <w:p w14:paraId="45F5C178" w14:textId="77777777" w:rsidR="00000000" w:rsidRDefault="003A18C4">
      <w:r>
        <w:rPr>
          <w:color w:val="70AD47" w:themeColor="accent6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736"/>
        <w:gridCol w:w="3624"/>
      </w:tblGrid>
      <w:tr w:rsidR="00000000" w14:paraId="5A831ED7" w14:textId="77777777">
        <w:tc>
          <w:tcPr>
            <w:tcW w:w="3064" w:type="pct"/>
            <w:hideMark/>
          </w:tcPr>
          <w:p w14:paraId="000BF3F0" w14:textId="77777777" w:rsidR="00000000" w:rsidRDefault="003A18C4">
            <w:r>
              <w:rPr>
                <w:b/>
              </w:rPr>
              <w:t xml:space="preserve">Cash at </w:t>
            </w:r>
            <w:r>
              <w:rPr>
                <w:rStyle w:val="empty-var"/>
                <w:b/>
              </w:rPr>
              <w:t>_______________________</w:t>
            </w:r>
            <w:r>
              <w:rPr>
                <w:rStyle w:val="empty-var"/>
                <w:b/>
              </w:rPr>
              <w:t>_</w:t>
            </w:r>
          </w:p>
        </w:tc>
        <w:tc>
          <w:tcPr>
            <w:tcW w:w="1936" w:type="pct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14:paraId="6599DB68" w14:textId="77777777" w:rsidR="00000000" w:rsidRDefault="003A18C4">
            <w:pPr>
              <w:jc w:val="right"/>
            </w:pPr>
            <w:r>
              <w:rPr>
                <w:rStyle w:val="saved-var"/>
                <w:b/>
              </w:rPr>
              <w:t>0</w:t>
            </w:r>
          </w:p>
        </w:tc>
      </w:tr>
    </w:tbl>
    <w:p w14:paraId="73430175" w14:textId="77777777" w:rsidR="003A18C4" w:rsidRDefault="003A18C4">
      <w:pPr>
        <w:rPr>
          <w:rFonts w:cs="Times New Roman"/>
        </w:rPr>
      </w:pPr>
    </w:p>
    <w:sectPr w:rsidR="003A1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A4"/>
    <w:rsid w:val="003A18C4"/>
    <w:rsid w:val="00EF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2F36C12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rPr>
      <w:sz w:val="24"/>
      <w:szCs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2019-04-24T00:09:00Z</dcterms:created>
  <dcterms:modified xsi:type="dcterms:W3CDTF">2019-04-24T00:09:00Z</dcterms:modified>
</cp:coreProperties>
</file>