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276"/>
        <w:gridCol w:w="4227"/>
      </w:tblGrid>
      <w:tr w:rsidR="00000000" w14:paraId="062AEBC3" w14:textId="77777777">
        <w:tc>
          <w:tcPr>
            <w:tcW w:w="2596" w:type="pct"/>
            <w:hideMark/>
          </w:tcPr>
          <w:p w14:paraId="3CBCB19E" w14:textId="77777777" w:rsidR="00000000" w:rsidRDefault="00DC4907">
            <w:pPr>
              <w:tabs>
                <w:tab w:val="left" w:pos="3960"/>
              </w:tabs>
              <w:jc w:val="left"/>
              <w:outlineLvl w:val="0"/>
            </w:pPr>
            <w:r>
              <w:rPr>
                <w:b/>
                <w:u w:val="single"/>
              </w:rPr>
              <w:t>PREPARED BY</w:t>
            </w:r>
            <w:r>
              <w:rPr>
                <w:b/>
              </w:rPr>
              <w:t>: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F6E1F3" w14:textId="77777777" w:rsidR="00000000" w:rsidRDefault="00DC4907">
            <w:pPr>
              <w:tabs>
                <w:tab w:val="left" w:pos="3960"/>
              </w:tabs>
              <w:jc w:val="left"/>
              <w:outlineLvl w:val="0"/>
            </w:pPr>
            <w:r>
              <w:rPr>
                <w:b/>
              </w:rPr>
              <w:t> </w:t>
            </w:r>
          </w:p>
        </w:tc>
        <w:tc>
          <w:tcPr>
            <w:tcW w:w="2259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347022A" w14:textId="77777777" w:rsidR="00000000" w:rsidRDefault="00DC4907">
            <w:pPr>
              <w:tabs>
                <w:tab w:val="left" w:pos="3960"/>
              </w:tabs>
              <w:jc w:val="left"/>
              <w:outlineLvl w:val="0"/>
            </w:pPr>
            <w:r>
              <w:rPr>
                <w:b/>
              </w:rPr>
              <w:t> </w:t>
            </w:r>
          </w:p>
        </w:tc>
      </w:tr>
      <w:tr w:rsidR="00000000" w14:paraId="10E5AE79" w14:textId="77777777">
        <w:tc>
          <w:tcPr>
            <w:tcW w:w="2596" w:type="pct"/>
            <w:hideMark/>
          </w:tcPr>
          <w:p w14:paraId="37A35DE6" w14:textId="77777777" w:rsidR="00000000" w:rsidRDefault="00DC4907">
            <w:pPr>
              <w:tabs>
                <w:tab w:val="left" w:pos="3960"/>
              </w:tabs>
              <w:jc w:val="left"/>
              <w:outlineLvl w:val="0"/>
            </w:pPr>
            <w:r>
              <w:rPr>
                <w:rStyle w:val="empty-var"/>
              </w:rPr>
              <w:t>________________________</w:t>
            </w:r>
            <w:r>
              <w:t xml:space="preserve">. </w:t>
            </w:r>
            <w:r>
              <w:rPr>
                <w:rStyle w:val="empty-var"/>
              </w:rPr>
              <w:t>_______________________</w:t>
            </w:r>
            <w:r>
              <w:rPr>
                <w:rStyle w:val="empty-var"/>
              </w:rPr>
              <w:t>_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1561407" w14:textId="77777777" w:rsidR="00000000" w:rsidRDefault="00DC4907">
            <w:pPr>
              <w:tabs>
                <w:tab w:val="left" w:pos="3960"/>
              </w:tabs>
              <w:jc w:val="left"/>
              <w:outlineLvl w:val="0"/>
            </w:pPr>
            <w:r>
              <w:rPr>
                <w:b/>
              </w:rPr>
              <w:t> </w:t>
            </w:r>
          </w:p>
        </w:tc>
        <w:tc>
          <w:tcPr>
            <w:tcW w:w="2259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E4B115B" w14:textId="77777777" w:rsidR="00000000" w:rsidRDefault="00DC4907">
            <w:pPr>
              <w:tabs>
                <w:tab w:val="left" w:pos="3960"/>
              </w:tabs>
              <w:jc w:val="left"/>
              <w:outlineLvl w:val="0"/>
            </w:pPr>
            <w:r>
              <w:rPr>
                <w:b/>
              </w:rPr>
              <w:t> </w:t>
            </w:r>
          </w:p>
        </w:tc>
      </w:tr>
      <w:tr w:rsidR="00000000" w14:paraId="2742DEFB" w14:textId="77777777">
        <w:tc>
          <w:tcPr>
            <w:tcW w:w="2596" w:type="pct"/>
            <w:hideMark/>
          </w:tcPr>
          <w:p w14:paraId="56630656" w14:textId="77777777" w:rsidR="00000000" w:rsidRDefault="00DC4907">
            <w:pPr>
              <w:tabs>
                <w:tab w:val="left" w:pos="3960"/>
              </w:tabs>
              <w:jc w:val="left"/>
              <w:outlineLvl w:val="0"/>
            </w:pPr>
            <w:r>
              <w:rPr>
                <w:rStyle w:val="empty-var"/>
              </w:rPr>
              <w:t>_______________________</w:t>
            </w:r>
            <w:r>
              <w:rPr>
                <w:rStyle w:val="empty-var"/>
              </w:rPr>
              <w:t>_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FF6FBCB" w14:textId="77777777" w:rsidR="00000000" w:rsidRDefault="00DC4907">
            <w:pPr>
              <w:tabs>
                <w:tab w:val="left" w:pos="3960"/>
              </w:tabs>
              <w:jc w:val="left"/>
              <w:outlineLvl w:val="0"/>
            </w:pPr>
            <w:r>
              <w:rPr>
                <w:b/>
              </w:rPr>
              <w:t> </w:t>
            </w:r>
          </w:p>
        </w:tc>
        <w:tc>
          <w:tcPr>
            <w:tcW w:w="2259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265976" w14:textId="77777777" w:rsidR="00000000" w:rsidRDefault="00DC4907">
            <w:pPr>
              <w:tabs>
                <w:tab w:val="left" w:pos="3960"/>
              </w:tabs>
              <w:jc w:val="left"/>
              <w:outlineLvl w:val="0"/>
            </w:pPr>
            <w:r>
              <w:rPr>
                <w:b/>
              </w:rPr>
              <w:t> </w:t>
            </w:r>
          </w:p>
        </w:tc>
      </w:tr>
      <w:tr w:rsidR="00000000" w14:paraId="0EED6FBE" w14:textId="77777777">
        <w:tc>
          <w:tcPr>
            <w:tcW w:w="2596" w:type="pct"/>
            <w:hideMark/>
          </w:tcPr>
          <w:p w14:paraId="4B71183A" w14:textId="77777777" w:rsidR="00000000" w:rsidRDefault="00DC4907">
            <w:pPr>
              <w:tabs>
                <w:tab w:val="left" w:pos="3960"/>
              </w:tabs>
              <w:jc w:val="left"/>
              <w:outlineLvl w:val="0"/>
            </w:pPr>
            <w:r>
              <w:rPr>
                <w:rStyle w:val="empty-var"/>
              </w:rPr>
              <w:t>________________________</w:t>
            </w:r>
            <w:r>
              <w:t xml:space="preserve">, </w:t>
            </w:r>
            <w:r>
              <w:rPr>
                <w:rStyle w:val="empty-var"/>
              </w:rPr>
              <w:t>________________________</w:t>
            </w:r>
            <w:r>
              <w:t xml:space="preserve">  </w:t>
            </w:r>
            <w:r>
              <w:rPr>
                <w:rStyle w:val="empty-var"/>
              </w:rPr>
              <w:t>_______________________</w:t>
            </w:r>
            <w:r>
              <w:rPr>
                <w:rStyle w:val="empty-var"/>
              </w:rPr>
              <w:t>_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CBB4921" w14:textId="77777777" w:rsidR="00000000" w:rsidRDefault="00DC4907">
            <w:pPr>
              <w:tabs>
                <w:tab w:val="left" w:pos="3960"/>
              </w:tabs>
              <w:jc w:val="left"/>
              <w:outlineLvl w:val="0"/>
            </w:pPr>
            <w:r>
              <w:rPr>
                <w:b/>
              </w:rPr>
              <w:t> </w:t>
            </w:r>
          </w:p>
        </w:tc>
        <w:tc>
          <w:tcPr>
            <w:tcW w:w="2259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F14B95" w14:textId="77777777" w:rsidR="00000000" w:rsidRDefault="00DC4907">
            <w:pPr>
              <w:tabs>
                <w:tab w:val="left" w:pos="3960"/>
              </w:tabs>
              <w:jc w:val="left"/>
              <w:outlineLvl w:val="0"/>
            </w:pPr>
            <w:r>
              <w:rPr>
                <w:b/>
              </w:rPr>
              <w:t> </w:t>
            </w:r>
          </w:p>
        </w:tc>
      </w:tr>
      <w:tr w:rsidR="00000000" w14:paraId="27412DE5" w14:textId="77777777">
        <w:tc>
          <w:tcPr>
            <w:tcW w:w="2596" w:type="pct"/>
            <w:hideMark/>
          </w:tcPr>
          <w:p w14:paraId="45E492FB" w14:textId="77777777" w:rsidR="00000000" w:rsidRDefault="00DC4907">
            <w:pPr>
              <w:tabs>
                <w:tab w:val="left" w:pos="3960"/>
              </w:tabs>
              <w:jc w:val="left"/>
              <w:outlineLvl w:val="0"/>
            </w:pPr>
            <w:r>
              <w:rPr>
                <w:b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E7818B" w14:textId="77777777" w:rsidR="00000000" w:rsidRDefault="00DC4907">
            <w:pPr>
              <w:tabs>
                <w:tab w:val="left" w:pos="3960"/>
              </w:tabs>
              <w:jc w:val="left"/>
              <w:outlineLvl w:val="0"/>
            </w:pPr>
            <w:r>
              <w:rPr>
                <w:b/>
              </w:rPr>
              <w:t> </w:t>
            </w:r>
          </w:p>
        </w:tc>
        <w:tc>
          <w:tcPr>
            <w:tcW w:w="2259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61B3F3" w14:textId="77777777" w:rsidR="00000000" w:rsidRDefault="00DC4907">
            <w:pPr>
              <w:tabs>
                <w:tab w:val="left" w:pos="3960"/>
              </w:tabs>
              <w:jc w:val="left"/>
              <w:outlineLvl w:val="0"/>
            </w:pPr>
            <w:r>
              <w:rPr>
                <w:b/>
                <w:sz w:val="22"/>
              </w:rPr>
              <w:t>PARCEL ID #:</w:t>
            </w:r>
            <w:r>
              <w:rPr>
                <w:sz w:val="22"/>
              </w:rPr>
              <w:t xml:space="preserve"> </w:t>
            </w:r>
          </w:p>
        </w:tc>
      </w:tr>
      <w:tr w:rsidR="00000000" w14:paraId="1B939A6F" w14:textId="77777777">
        <w:tc>
          <w:tcPr>
            <w:tcW w:w="2596" w:type="pct"/>
            <w:hideMark/>
          </w:tcPr>
          <w:p w14:paraId="0A8A8203" w14:textId="77777777" w:rsidR="00000000" w:rsidRDefault="00DC4907">
            <w:pPr>
              <w:tabs>
                <w:tab w:val="left" w:pos="3960"/>
              </w:tabs>
              <w:jc w:val="left"/>
              <w:outlineLvl w:val="0"/>
            </w:pPr>
            <w:r>
              <w:rPr>
                <w:b/>
                <w:u w:val="single"/>
              </w:rPr>
              <w:t>AFTER RECORDING RETURN TO</w:t>
            </w:r>
            <w:r>
              <w:rPr>
                <w:b/>
              </w:rPr>
              <w:t>: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EAA5C11" w14:textId="77777777" w:rsidR="00000000" w:rsidRDefault="00DC4907">
            <w:pPr>
              <w:tabs>
                <w:tab w:val="left" w:pos="3960"/>
              </w:tabs>
              <w:jc w:val="left"/>
              <w:outlineLvl w:val="0"/>
            </w:pPr>
            <w:r>
              <w:rPr>
                <w:b/>
              </w:rPr>
              <w:t> </w:t>
            </w:r>
          </w:p>
        </w:tc>
        <w:tc>
          <w:tcPr>
            <w:tcW w:w="2259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89AF41B" w14:textId="77777777" w:rsidR="00000000" w:rsidRDefault="00DC4907">
            <w:pPr>
              <w:tabs>
                <w:tab w:val="left" w:pos="3960"/>
              </w:tabs>
              <w:jc w:val="left"/>
              <w:outlineLvl w:val="0"/>
            </w:pPr>
            <w:r>
              <w:rPr>
                <w:rStyle w:val="empty-var"/>
                <w:sz w:val="22"/>
              </w:rPr>
              <w:t>_______________________</w:t>
            </w:r>
            <w:r>
              <w:rPr>
                <w:rStyle w:val="empty-var"/>
                <w:sz w:val="22"/>
              </w:rPr>
              <w:t>_</w:t>
            </w:r>
          </w:p>
        </w:tc>
      </w:tr>
      <w:tr w:rsidR="00000000" w14:paraId="64A5EBE0" w14:textId="77777777">
        <w:tc>
          <w:tcPr>
            <w:tcW w:w="2596" w:type="pct"/>
            <w:hideMark/>
          </w:tcPr>
          <w:p w14:paraId="08985A03" w14:textId="77777777" w:rsidR="00000000" w:rsidRDefault="00DC4907">
            <w:pPr>
              <w:tabs>
                <w:tab w:val="left" w:pos="3960"/>
              </w:tabs>
              <w:jc w:val="left"/>
              <w:outlineLvl w:val="0"/>
            </w:pPr>
            <w:r>
              <w:rPr>
                <w:rStyle w:val="empty-var"/>
              </w:rPr>
              <w:t>________________________</w:t>
            </w:r>
            <w:r>
              <w:t xml:space="preserve">. </w:t>
            </w:r>
            <w:r>
              <w:rPr>
                <w:rStyle w:val="empty-var"/>
              </w:rPr>
              <w:t>_______________________</w:t>
            </w:r>
            <w:r>
              <w:rPr>
                <w:rStyle w:val="empty-var"/>
              </w:rPr>
              <w:t>_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C1D5B8" w14:textId="77777777" w:rsidR="00000000" w:rsidRDefault="00DC4907">
            <w:pPr>
              <w:tabs>
                <w:tab w:val="left" w:pos="3960"/>
              </w:tabs>
              <w:jc w:val="left"/>
              <w:outlineLvl w:val="0"/>
            </w:pPr>
            <w:r>
              <w:rPr>
                <w:b/>
              </w:rPr>
              <w:t> </w:t>
            </w:r>
          </w:p>
        </w:tc>
        <w:tc>
          <w:tcPr>
            <w:tcW w:w="2259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230C943" w14:textId="77777777" w:rsidR="00000000" w:rsidRDefault="00DC4907">
            <w:pPr>
              <w:tabs>
                <w:tab w:val="left" w:pos="3960"/>
              </w:tabs>
              <w:jc w:val="left"/>
              <w:outlineLvl w:val="0"/>
            </w:pPr>
            <w:r>
              <w:rPr>
                <w:b/>
              </w:rPr>
              <w:t> </w:t>
            </w:r>
          </w:p>
        </w:tc>
      </w:tr>
      <w:tr w:rsidR="00000000" w14:paraId="07F7788A" w14:textId="77777777">
        <w:tc>
          <w:tcPr>
            <w:tcW w:w="2596" w:type="pct"/>
            <w:hideMark/>
          </w:tcPr>
          <w:p w14:paraId="4C56D6BA" w14:textId="77777777" w:rsidR="00000000" w:rsidRDefault="00DC4907">
            <w:pPr>
              <w:tabs>
                <w:tab w:val="left" w:pos="3960"/>
              </w:tabs>
              <w:jc w:val="left"/>
              <w:outlineLvl w:val="0"/>
            </w:pPr>
            <w:r>
              <w:rPr>
                <w:rStyle w:val="empty-var"/>
              </w:rPr>
              <w:t>_______________________</w:t>
            </w:r>
            <w:r>
              <w:rPr>
                <w:rStyle w:val="empty-var"/>
              </w:rPr>
              <w:t>_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A787C0E" w14:textId="77777777" w:rsidR="00000000" w:rsidRDefault="00DC4907">
            <w:pPr>
              <w:tabs>
                <w:tab w:val="left" w:pos="3960"/>
              </w:tabs>
              <w:jc w:val="left"/>
              <w:outlineLvl w:val="0"/>
            </w:pPr>
            <w:r>
              <w:rPr>
                <w:b/>
              </w:rPr>
              <w:t> </w:t>
            </w:r>
          </w:p>
        </w:tc>
        <w:tc>
          <w:tcPr>
            <w:tcW w:w="2259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B3C00CC" w14:textId="77777777" w:rsidR="00000000" w:rsidRDefault="00DC4907">
            <w:pPr>
              <w:tabs>
                <w:tab w:val="left" w:pos="3960"/>
              </w:tabs>
              <w:jc w:val="left"/>
              <w:outlineLvl w:val="0"/>
            </w:pPr>
            <w:r>
              <w:rPr>
                <w:b/>
              </w:rPr>
              <w:t> </w:t>
            </w:r>
          </w:p>
        </w:tc>
      </w:tr>
      <w:tr w:rsidR="00000000" w14:paraId="472F8B13" w14:textId="77777777">
        <w:tc>
          <w:tcPr>
            <w:tcW w:w="2596" w:type="pct"/>
            <w:hideMark/>
          </w:tcPr>
          <w:p w14:paraId="3BD80539" w14:textId="77777777" w:rsidR="00000000" w:rsidRDefault="00DC4907">
            <w:pPr>
              <w:tabs>
                <w:tab w:val="left" w:pos="3960"/>
              </w:tabs>
              <w:jc w:val="left"/>
              <w:outlineLvl w:val="0"/>
            </w:pPr>
            <w:r>
              <w:rPr>
                <w:rStyle w:val="empty-var"/>
              </w:rPr>
              <w:t>________________________</w:t>
            </w:r>
            <w:r>
              <w:t xml:space="preserve">, </w:t>
            </w:r>
            <w:r>
              <w:rPr>
                <w:rStyle w:val="empty-var"/>
              </w:rPr>
              <w:t>________________________</w:t>
            </w:r>
            <w:r>
              <w:t xml:space="preserve">  </w:t>
            </w:r>
            <w:r>
              <w:rPr>
                <w:rStyle w:val="empty-var"/>
              </w:rPr>
              <w:t>_______________________</w:t>
            </w:r>
            <w:r>
              <w:rPr>
                <w:rStyle w:val="empty-var"/>
              </w:rPr>
              <w:t>_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4D334C" w14:textId="77777777" w:rsidR="00000000" w:rsidRDefault="00DC4907">
            <w:pPr>
              <w:tabs>
                <w:tab w:val="left" w:pos="3960"/>
              </w:tabs>
              <w:jc w:val="left"/>
              <w:outlineLvl w:val="0"/>
            </w:pPr>
            <w:r>
              <w:rPr>
                <w:b/>
              </w:rPr>
              <w:t> </w:t>
            </w:r>
          </w:p>
        </w:tc>
        <w:tc>
          <w:tcPr>
            <w:tcW w:w="2259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B5D169" w14:textId="77777777" w:rsidR="00000000" w:rsidRDefault="00DC4907">
            <w:pPr>
              <w:tabs>
                <w:tab w:val="left" w:pos="3960"/>
              </w:tabs>
              <w:jc w:val="left"/>
              <w:outlineLvl w:val="0"/>
            </w:pPr>
            <w:r>
              <w:rPr>
                <w:b/>
              </w:rPr>
              <w:t> </w:t>
            </w:r>
          </w:p>
        </w:tc>
      </w:tr>
    </w:tbl>
    <w:p w14:paraId="05F74141" w14:textId="77777777" w:rsidR="00000000" w:rsidRDefault="00DC4907">
      <w:pPr>
        <w:pBdr>
          <w:bottom w:val="double" w:sz="6" w:space="1" w:color="auto"/>
        </w:pBdr>
        <w:tabs>
          <w:tab w:val="left" w:pos="3960"/>
        </w:tabs>
        <w:jc w:val="left"/>
        <w:outlineLvl w:val="0"/>
      </w:pPr>
      <w:r>
        <w:rPr>
          <w:b/>
        </w:rPr>
        <w:t> </w:t>
      </w:r>
    </w:p>
    <w:p w14:paraId="798F1CEC" w14:textId="77777777" w:rsidR="00000000" w:rsidRDefault="00DC4907">
      <w:r>
        <w:rPr>
          <w:b/>
          <w:szCs w:val="24"/>
        </w:rPr>
        <w:t> </w:t>
      </w:r>
    </w:p>
    <w:p w14:paraId="0255806D" w14:textId="77777777" w:rsidR="00000000" w:rsidRDefault="00DC4907">
      <w:r>
        <w:rPr>
          <w:b/>
          <w:sz w:val="40"/>
          <w:szCs w:val="40"/>
        </w:rPr>
        <w:t>GENERAL WARRANTY DEE</w:t>
      </w:r>
      <w:r>
        <w:rPr>
          <w:b/>
          <w:sz w:val="40"/>
          <w:szCs w:val="40"/>
        </w:rPr>
        <w:t>D</w:t>
      </w:r>
    </w:p>
    <w:p w14:paraId="252C7E49" w14:textId="77777777" w:rsidR="00000000" w:rsidRDefault="00DC4907">
      <w:r>
        <w:rPr>
          <w:b/>
          <w:szCs w:val="24"/>
        </w:rPr>
        <w:t> </w:t>
      </w:r>
    </w:p>
    <w:p w14:paraId="36F58233" w14:textId="77777777" w:rsidR="00000000" w:rsidRDefault="00DC4907">
      <w:pPr>
        <w:spacing w:line="276" w:lineRule="auto"/>
        <w:ind w:firstLine="720"/>
        <w:jc w:val="both"/>
      </w:pPr>
      <w:r>
        <w:rPr>
          <w:b/>
          <w:i/>
          <w:szCs w:val="24"/>
        </w:rPr>
        <w:t>THIS DEED</w:t>
      </w:r>
      <w:r>
        <w:rPr>
          <w:szCs w:val="24"/>
        </w:rPr>
        <w:t xml:space="preserve">, dated </w:t>
      </w:r>
      <w:r>
        <w:rPr>
          <w:rStyle w:val="empty-var"/>
          <w:szCs w:val="24"/>
        </w:rPr>
        <w:t>________________________</w:t>
      </w:r>
      <w:r>
        <w:rPr>
          <w:szCs w:val="24"/>
        </w:rPr>
        <w:t xml:space="preserve">, is made by and between </w:t>
      </w:r>
      <w:r>
        <w:rPr>
          <w:rStyle w:val="empty-var"/>
          <w:szCs w:val="24"/>
        </w:rPr>
        <w:t>________________________</w:t>
      </w:r>
      <w:r>
        <w:rPr>
          <w:szCs w:val="24"/>
        </w:rPr>
        <w:t xml:space="preserve">. </w:t>
      </w:r>
      <w:r>
        <w:rPr>
          <w:rStyle w:val="empty-var"/>
          <w:szCs w:val="24"/>
        </w:rPr>
        <w:t>________________________</w:t>
      </w:r>
      <w:r>
        <w:rPr>
          <w:szCs w:val="24"/>
        </w:rPr>
        <w:t xml:space="preserve">, the "Grantor," located at </w:t>
      </w:r>
      <w:r>
        <w:rPr>
          <w:rStyle w:val="empty-var"/>
          <w:szCs w:val="24"/>
        </w:rPr>
        <w:t>________________________</w:t>
      </w:r>
      <w:r>
        <w:rPr>
          <w:szCs w:val="24"/>
        </w:rPr>
        <w:t xml:space="preserve">, </w:t>
      </w:r>
      <w:r>
        <w:rPr>
          <w:rStyle w:val="empty-var"/>
          <w:szCs w:val="24"/>
        </w:rPr>
        <w:t>________________________</w:t>
      </w:r>
      <w:r>
        <w:rPr>
          <w:szCs w:val="24"/>
        </w:rPr>
        <w:t xml:space="preserve">, </w:t>
      </w:r>
      <w:r>
        <w:rPr>
          <w:rStyle w:val="empty-var"/>
          <w:szCs w:val="24"/>
        </w:rPr>
        <w:t>________________________</w:t>
      </w:r>
      <w:r>
        <w:rPr>
          <w:szCs w:val="24"/>
        </w:rPr>
        <w:t xml:space="preserve"> </w:t>
      </w:r>
      <w:r>
        <w:rPr>
          <w:rStyle w:val="empty-var"/>
          <w:szCs w:val="24"/>
        </w:rPr>
        <w:t>________________________</w:t>
      </w:r>
      <w:r>
        <w:rPr>
          <w:szCs w:val="24"/>
        </w:rPr>
        <w:t xml:space="preserve"> in the County of </w:t>
      </w:r>
      <w:r>
        <w:rPr>
          <w:rStyle w:val="empty-var"/>
          <w:szCs w:val="24"/>
        </w:rPr>
        <w:t>__________</w:t>
      </w:r>
      <w:r>
        <w:rPr>
          <w:rStyle w:val="empty-var"/>
          <w:szCs w:val="24"/>
        </w:rPr>
        <w:t>______________</w:t>
      </w:r>
      <w:r>
        <w:rPr>
          <w:szCs w:val="24"/>
        </w:rPr>
        <w:t xml:space="preserve">, and </w:t>
      </w:r>
      <w:r>
        <w:rPr>
          <w:rStyle w:val="empty-var"/>
          <w:szCs w:val="24"/>
        </w:rPr>
        <w:t>________________________</w:t>
      </w:r>
      <w:r>
        <w:rPr>
          <w:szCs w:val="24"/>
        </w:rPr>
        <w:t xml:space="preserve">. </w:t>
      </w:r>
      <w:r>
        <w:rPr>
          <w:rStyle w:val="empty-var"/>
          <w:szCs w:val="24"/>
        </w:rPr>
        <w:t>________________________</w:t>
      </w:r>
      <w:r>
        <w:rPr>
          <w:szCs w:val="24"/>
        </w:rPr>
        <w:t xml:space="preserve">, the "Grantee," whose legal address is </w:t>
      </w:r>
      <w:r>
        <w:rPr>
          <w:rStyle w:val="empty-var"/>
          <w:szCs w:val="24"/>
        </w:rPr>
        <w:t>________________________</w:t>
      </w:r>
      <w:r>
        <w:rPr>
          <w:szCs w:val="24"/>
        </w:rPr>
        <w:t xml:space="preserve">, </w:t>
      </w:r>
      <w:r>
        <w:rPr>
          <w:rStyle w:val="empty-var"/>
          <w:szCs w:val="24"/>
        </w:rPr>
        <w:t>________________________</w:t>
      </w:r>
      <w:r>
        <w:rPr>
          <w:szCs w:val="24"/>
        </w:rPr>
        <w:t xml:space="preserve"> </w:t>
      </w:r>
      <w:r>
        <w:rPr>
          <w:rStyle w:val="empty-var"/>
          <w:szCs w:val="24"/>
        </w:rPr>
        <w:t>________________________</w:t>
      </w:r>
      <w:r>
        <w:rPr>
          <w:szCs w:val="24"/>
        </w:rPr>
        <w:t xml:space="preserve"> </w:t>
      </w:r>
      <w:r>
        <w:rPr>
          <w:rStyle w:val="empty-var"/>
          <w:szCs w:val="24"/>
        </w:rPr>
        <w:t>________________________</w:t>
      </w:r>
      <w:r>
        <w:rPr>
          <w:szCs w:val="24"/>
        </w:rPr>
        <w:t xml:space="preserve">, located in the County of </w:t>
      </w:r>
      <w:r>
        <w:rPr>
          <w:rStyle w:val="empty-var"/>
          <w:szCs w:val="24"/>
        </w:rPr>
        <w:t>___________________</w:t>
      </w:r>
      <w:r>
        <w:rPr>
          <w:rStyle w:val="empty-var"/>
          <w:szCs w:val="24"/>
        </w:rPr>
        <w:t>_____</w:t>
      </w:r>
      <w:r>
        <w:rPr>
          <w:szCs w:val="24"/>
        </w:rPr>
        <w:t>.</w:t>
      </w:r>
    </w:p>
    <w:p w14:paraId="0390BA8B" w14:textId="77777777" w:rsidR="00000000" w:rsidRDefault="00DC4907">
      <w:pPr>
        <w:ind w:firstLine="720"/>
        <w:jc w:val="both"/>
      </w:pPr>
      <w:r>
        <w:rPr>
          <w:szCs w:val="24"/>
        </w:rPr>
        <w:t> </w:t>
      </w:r>
    </w:p>
    <w:p w14:paraId="62511C11" w14:textId="77777777" w:rsidR="00000000" w:rsidRDefault="00DC4907">
      <w:pPr>
        <w:spacing w:line="276" w:lineRule="auto"/>
        <w:ind w:firstLine="720"/>
        <w:jc w:val="both"/>
      </w:pPr>
      <w:r>
        <w:rPr>
          <w:b/>
          <w:i/>
          <w:szCs w:val="24"/>
        </w:rPr>
        <w:t>WITNESS</w:t>
      </w:r>
      <w:r>
        <w:rPr>
          <w:szCs w:val="24"/>
        </w:rPr>
        <w:t xml:space="preserve">, that the Grantor, for and in consideration for the total sum of </w:t>
      </w:r>
      <w:r>
        <w:rPr>
          <w:rStyle w:val="empty-var"/>
          <w:b/>
          <w:i/>
          <w:szCs w:val="24"/>
        </w:rPr>
        <w:t>________________________</w:t>
      </w:r>
      <w:r>
        <w:rPr>
          <w:b/>
          <w:i/>
          <w:szCs w:val="24"/>
        </w:rPr>
        <w:t xml:space="preserve"> </w:t>
      </w:r>
      <w:r>
        <w:rPr>
          <w:szCs w:val="24"/>
        </w:rPr>
        <w:t>DOLLARS, the receipt and sufficiency of which is hereby acknowledged, hereby grants, bargains, sells, conveys and confirms unto the Grantee and the G</w:t>
      </w:r>
      <w:r>
        <w:rPr>
          <w:szCs w:val="24"/>
        </w:rPr>
        <w:t xml:space="preserve">rantee's heirs, and assigns forever, all the real property, together with any improvements thereon, located in </w:t>
      </w:r>
      <w:r>
        <w:rPr>
          <w:rStyle w:val="empty-var"/>
          <w:szCs w:val="24"/>
        </w:rPr>
        <w:t>________________________</w:t>
      </w:r>
      <w:r>
        <w:rPr>
          <w:szCs w:val="24"/>
        </w:rPr>
        <w:t xml:space="preserve"> County and in the State of </w:t>
      </w:r>
      <w:r>
        <w:rPr>
          <w:rStyle w:val="empty-var"/>
          <w:szCs w:val="24"/>
        </w:rPr>
        <w:t>________________________</w:t>
      </w:r>
      <w:r>
        <w:rPr>
          <w:szCs w:val="24"/>
        </w:rPr>
        <w:t>, herein described as follows</w:t>
      </w:r>
      <w:r>
        <w:rPr>
          <w:szCs w:val="24"/>
        </w:rPr>
        <w:t>:</w:t>
      </w:r>
    </w:p>
    <w:p w14:paraId="5CAEB382" w14:textId="77777777" w:rsidR="00000000" w:rsidRDefault="00DC4907">
      <w:pPr>
        <w:ind w:firstLine="720"/>
        <w:jc w:val="both"/>
      </w:pPr>
      <w:r>
        <w:rPr>
          <w:szCs w:val="24"/>
        </w:rPr>
        <w:t> </w:t>
      </w:r>
    </w:p>
    <w:p w14:paraId="35295B51" w14:textId="77777777" w:rsidR="00000000" w:rsidRDefault="00DC4907">
      <w:pPr>
        <w:spacing w:line="276" w:lineRule="auto"/>
        <w:ind w:firstLine="720"/>
        <w:jc w:val="both"/>
      </w:pPr>
      <w:r>
        <w:rPr>
          <w:szCs w:val="24"/>
        </w:rPr>
        <w:t xml:space="preserve">Full legal description:  </w:t>
      </w:r>
      <w:r>
        <w:rPr>
          <w:rStyle w:val="empty-var"/>
          <w:szCs w:val="24"/>
        </w:rPr>
        <w:t>___________</w:t>
      </w:r>
      <w:r>
        <w:rPr>
          <w:rStyle w:val="empty-var"/>
          <w:szCs w:val="24"/>
        </w:rPr>
        <w:t>____________</w:t>
      </w:r>
      <w:r>
        <w:rPr>
          <w:rStyle w:val="empty-var"/>
          <w:szCs w:val="24"/>
        </w:rPr>
        <w:t>_</w:t>
      </w:r>
    </w:p>
    <w:p w14:paraId="0EA10B25" w14:textId="77777777" w:rsidR="00000000" w:rsidRDefault="00DC4907">
      <w:pPr>
        <w:ind w:firstLine="720"/>
        <w:jc w:val="both"/>
      </w:pPr>
      <w:r>
        <w:rPr>
          <w:szCs w:val="24"/>
        </w:rPr>
        <w:t> </w:t>
      </w:r>
    </w:p>
    <w:p w14:paraId="53354050" w14:textId="77777777" w:rsidR="00000000" w:rsidRDefault="00DC4907">
      <w:pPr>
        <w:spacing w:line="276" w:lineRule="auto"/>
        <w:ind w:firstLine="720"/>
        <w:jc w:val="both"/>
      </w:pPr>
      <w:r>
        <w:rPr>
          <w:b/>
          <w:i/>
          <w:szCs w:val="24"/>
        </w:rPr>
        <w:t>ALSO</w:t>
      </w:r>
      <w:r>
        <w:rPr>
          <w:szCs w:val="24"/>
        </w:rPr>
        <w:t xml:space="preserve">, known by the street address of </w:t>
      </w:r>
      <w:r>
        <w:rPr>
          <w:rStyle w:val="empty-var"/>
          <w:szCs w:val="24"/>
        </w:rPr>
        <w:t>________________________</w:t>
      </w:r>
      <w:r>
        <w:rPr>
          <w:szCs w:val="24"/>
        </w:rPr>
        <w:t xml:space="preserve">, </w:t>
      </w:r>
      <w:r>
        <w:rPr>
          <w:rStyle w:val="empty-var"/>
          <w:szCs w:val="24"/>
        </w:rPr>
        <w:t>________________________</w:t>
      </w:r>
      <w:r>
        <w:rPr>
          <w:szCs w:val="24"/>
        </w:rPr>
        <w:t xml:space="preserve">, </w:t>
      </w:r>
      <w:r>
        <w:rPr>
          <w:rStyle w:val="empty-var"/>
          <w:szCs w:val="24"/>
        </w:rPr>
        <w:t>________________________</w:t>
      </w:r>
      <w:r>
        <w:rPr>
          <w:szCs w:val="24"/>
        </w:rPr>
        <w:t xml:space="preserve"> </w:t>
      </w:r>
      <w:r>
        <w:rPr>
          <w:rStyle w:val="empty-var"/>
          <w:szCs w:val="24"/>
        </w:rPr>
        <w:t>________________________</w:t>
      </w:r>
      <w:r>
        <w:rPr>
          <w:szCs w:val="24"/>
        </w:rPr>
        <w:t xml:space="preserve"> and assessor's schedule or parcel number </w:t>
      </w:r>
      <w:r>
        <w:rPr>
          <w:rStyle w:val="empty-var"/>
          <w:szCs w:val="24"/>
        </w:rPr>
        <w:t>________________________</w:t>
      </w:r>
      <w:r>
        <w:rPr>
          <w:szCs w:val="24"/>
        </w:rPr>
        <w:t>.</w:t>
      </w:r>
    </w:p>
    <w:p w14:paraId="3CF12DE8" w14:textId="77777777" w:rsidR="00000000" w:rsidRDefault="00DC4907">
      <w:pPr>
        <w:spacing w:line="276" w:lineRule="auto"/>
        <w:jc w:val="both"/>
      </w:pPr>
      <w:r>
        <w:rPr>
          <w:szCs w:val="24"/>
        </w:rPr>
        <w:t> </w:t>
      </w:r>
    </w:p>
    <w:p w14:paraId="0B7AE5E4" w14:textId="77777777" w:rsidR="00000000" w:rsidRDefault="00DC4907">
      <w:pPr>
        <w:spacing w:line="276" w:lineRule="auto"/>
        <w:ind w:firstLine="720"/>
        <w:jc w:val="both"/>
      </w:pPr>
      <w:r>
        <w:rPr>
          <w:b/>
          <w:i/>
          <w:szCs w:val="24"/>
        </w:rPr>
        <w:t>SUBJECT TO</w:t>
      </w:r>
      <w:r>
        <w:rPr>
          <w:szCs w:val="24"/>
        </w:rPr>
        <w:t xml:space="preserve"> current taxes and oth</w:t>
      </w:r>
      <w:r>
        <w:rPr>
          <w:szCs w:val="24"/>
        </w:rPr>
        <w:t>er assessments, reservations in patents and all easements, rights of way, conditions, restrictions, obligations, and liabilities as may appear of record, if any.</w:t>
      </w:r>
      <w:r>
        <w:rPr>
          <w:szCs w:val="24"/>
        </w:rPr>
        <w:t xml:space="preserve"> </w:t>
      </w:r>
    </w:p>
    <w:p w14:paraId="04D20FAF" w14:textId="77777777" w:rsidR="00000000" w:rsidRDefault="00DC4907">
      <w:pPr>
        <w:jc w:val="both"/>
      </w:pPr>
      <w:r>
        <w:rPr>
          <w:szCs w:val="24"/>
        </w:rPr>
        <w:t> </w:t>
      </w:r>
    </w:p>
    <w:p w14:paraId="09B0545D" w14:textId="77777777" w:rsidR="00000000" w:rsidRDefault="00DC4907">
      <w:pPr>
        <w:spacing w:line="276" w:lineRule="auto"/>
        <w:ind w:firstLine="720"/>
        <w:jc w:val="both"/>
      </w:pPr>
      <w:r>
        <w:rPr>
          <w:b/>
          <w:i/>
          <w:szCs w:val="24"/>
        </w:rPr>
        <w:lastRenderedPageBreak/>
        <w:t>HEREBY</w:t>
      </w:r>
      <w:r>
        <w:rPr>
          <w:szCs w:val="24"/>
        </w:rPr>
        <w:t xml:space="preserve"> releasing and waiving all </w:t>
      </w:r>
      <w:r>
        <w:rPr>
          <w:szCs w:val="24"/>
        </w:rPr>
        <w:t xml:space="preserve">rights under and by virtue of the laws of the State of </w:t>
      </w:r>
      <w:r>
        <w:rPr>
          <w:rStyle w:val="empty-var"/>
          <w:szCs w:val="24"/>
        </w:rPr>
        <w:t>________________________</w:t>
      </w:r>
      <w:r>
        <w:rPr>
          <w:szCs w:val="24"/>
        </w:rPr>
        <w:t>.</w:t>
      </w:r>
    </w:p>
    <w:p w14:paraId="4CA13892" w14:textId="77777777" w:rsidR="00000000" w:rsidRDefault="00DC4907">
      <w:pPr>
        <w:tabs>
          <w:tab w:val="left" w:pos="960"/>
        </w:tabs>
        <w:jc w:val="both"/>
      </w:pPr>
      <w:r>
        <w:rPr>
          <w:szCs w:val="24"/>
        </w:rPr>
        <w:t> </w:t>
      </w:r>
      <w:bookmarkStart w:id="0" w:name="_GoBack"/>
      <w:bookmarkEnd w:id="0"/>
    </w:p>
    <w:p w14:paraId="60040923" w14:textId="77777777" w:rsidR="00000000" w:rsidRDefault="00DC4907">
      <w:pPr>
        <w:spacing w:line="276" w:lineRule="auto"/>
        <w:ind w:firstLine="720"/>
        <w:jc w:val="both"/>
      </w:pPr>
      <w:r>
        <w:rPr>
          <w:b/>
          <w:i/>
          <w:szCs w:val="24"/>
        </w:rPr>
        <w:t>TO HAVE AND TO HOLD</w:t>
      </w:r>
      <w:r>
        <w:rPr>
          <w:szCs w:val="24"/>
        </w:rPr>
        <w:t xml:space="preserve"> the said premises for the aforesaid tract or parcel of land, with all and singular rights, members and appurtenances thereof, to the same being, belongin</w:t>
      </w:r>
      <w:r>
        <w:rPr>
          <w:szCs w:val="24"/>
        </w:rPr>
        <w:t>g, or anywise appertaining, to the only proper use, and benefit of the said GRANTEE, forever, in fee simple</w:t>
      </w:r>
      <w:r>
        <w:rPr>
          <w:szCs w:val="24"/>
        </w:rPr>
        <w:t>.</w:t>
      </w:r>
    </w:p>
    <w:p w14:paraId="15DF643A" w14:textId="77777777" w:rsidR="00000000" w:rsidRDefault="00DC4907">
      <w:pPr>
        <w:jc w:val="both"/>
      </w:pPr>
      <w:r>
        <w:t> </w:t>
      </w:r>
    </w:p>
    <w:p w14:paraId="3614B6C0" w14:textId="77777777" w:rsidR="00000000" w:rsidRDefault="00DC4907">
      <w:pPr>
        <w:jc w:val="both"/>
      </w:pPr>
      <w:r>
        <w:rPr>
          <w:szCs w:val="24"/>
        </w:rPr>
        <w:t xml:space="preserve">And the Grantor covenants with the Grantee, that the Grantor has done nothing to impair such title as Grantor received, and Grantor will warrant </w:t>
      </w:r>
      <w:r>
        <w:rPr>
          <w:szCs w:val="24"/>
        </w:rPr>
        <w:t>and defend the title against the lawful claims of all persons claiming by, under or through Grantor.</w:t>
      </w:r>
      <w:r>
        <w:rPr>
          <w:szCs w:val="24"/>
        </w:rPr>
        <w:t xml:space="preserve"> </w:t>
      </w:r>
    </w:p>
    <w:p w14:paraId="53B3A7A2" w14:textId="77777777" w:rsidR="00000000" w:rsidRDefault="00DC4907">
      <w:pPr>
        <w:jc w:val="both"/>
      </w:pPr>
      <w:r>
        <w:rPr>
          <w:szCs w:val="24"/>
        </w:rPr>
        <w:t> </w:t>
      </w:r>
    </w:p>
    <w:p w14:paraId="2E32E16C" w14:textId="77777777" w:rsidR="00000000" w:rsidRDefault="00DC4907">
      <w:pPr>
        <w:spacing w:line="276" w:lineRule="auto"/>
        <w:ind w:firstLine="720"/>
        <w:jc w:val="both"/>
      </w:pPr>
      <w:r>
        <w:rPr>
          <w:b/>
          <w:i/>
          <w:szCs w:val="24"/>
        </w:rPr>
        <w:t>IN WITNESS WHEREOF</w:t>
      </w:r>
      <w:r>
        <w:rPr>
          <w:szCs w:val="24"/>
        </w:rPr>
        <w:t>, the Grantor has executed this deed on the date set forth above</w:t>
      </w:r>
      <w:r>
        <w:rPr>
          <w:szCs w:val="24"/>
        </w:rPr>
        <w:t>.</w:t>
      </w:r>
    </w:p>
    <w:p w14:paraId="70FEB177" w14:textId="77777777" w:rsidR="00000000" w:rsidRDefault="00DC4907">
      <w:pPr>
        <w:jc w:val="both"/>
      </w:pPr>
      <w:r>
        <w:rPr>
          <w:szCs w:val="24"/>
        </w:rPr>
        <w:t xml:space="preserve">      </w:t>
      </w:r>
      <w:r>
        <w:rPr>
          <w:szCs w:val="24"/>
        </w:rPr>
        <w:t xml:space="preserve"> </w:t>
      </w:r>
    </w:p>
    <w:p w14:paraId="75EB1C23" w14:textId="77777777" w:rsidR="00000000" w:rsidRDefault="00DC4907">
      <w:pPr>
        <w:jc w:val="both"/>
      </w:pPr>
      <w:r>
        <w:rPr>
          <w:szCs w:val="24"/>
        </w:rPr>
        <w:t> </w:t>
      </w:r>
    </w:p>
    <w:tbl>
      <w:tblPr>
        <w:tblStyle w:val="TableGrid"/>
        <w:tblpPr w:leftFromText="180" w:rightFromText="180" w:vertAnchor="text" w:horzAnchor="margin" w:tblpY="22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1"/>
        <w:gridCol w:w="449"/>
        <w:gridCol w:w="4770"/>
      </w:tblGrid>
      <w:tr w:rsidR="00000000" w14:paraId="3252236B" w14:textId="77777777">
        <w:tc>
          <w:tcPr>
            <w:tcW w:w="2212" w:type="pct"/>
            <w:hideMark/>
          </w:tcPr>
          <w:p w14:paraId="57A358EF" w14:textId="77777777" w:rsidR="00000000" w:rsidRDefault="00DC4907">
            <w:pPr>
              <w:jc w:val="both"/>
            </w:pPr>
            <w:r>
              <w:rPr>
                <w:b/>
                <w:szCs w:val="24"/>
              </w:rPr>
              <w:t>GRANTO</w:t>
            </w:r>
            <w:r>
              <w:rPr>
                <w:b/>
                <w:szCs w:val="24"/>
              </w:rPr>
              <w:t>R</w:t>
            </w:r>
          </w:p>
        </w:tc>
        <w:tc>
          <w:tcPr>
            <w:tcW w:w="240" w:type="pct"/>
            <w:hideMark/>
          </w:tcPr>
          <w:p w14:paraId="3097AA28" w14:textId="77777777" w:rsidR="00000000" w:rsidRDefault="00DC4907">
            <w:pPr>
              <w:jc w:val="both"/>
            </w:pPr>
            <w:r>
              <w:rPr>
                <w:b/>
                <w:szCs w:val="24"/>
              </w:rPr>
              <w:t> </w:t>
            </w:r>
          </w:p>
        </w:tc>
        <w:tc>
          <w:tcPr>
            <w:tcW w:w="2548" w:type="pct"/>
            <w:hideMark/>
          </w:tcPr>
          <w:p w14:paraId="4567987F" w14:textId="77777777" w:rsidR="00000000" w:rsidRDefault="00DC4907">
            <w:pPr>
              <w:jc w:val="both"/>
            </w:pPr>
            <w:r>
              <w:rPr>
                <w:b/>
                <w:szCs w:val="24"/>
              </w:rPr>
              <w:t>GRANTE</w:t>
            </w:r>
            <w:r>
              <w:rPr>
                <w:b/>
                <w:szCs w:val="24"/>
              </w:rPr>
              <w:t>E</w:t>
            </w:r>
          </w:p>
        </w:tc>
      </w:tr>
      <w:tr w:rsidR="00000000" w14:paraId="2D391A72" w14:textId="77777777">
        <w:tc>
          <w:tcPr>
            <w:tcW w:w="2212" w:type="pct"/>
            <w:hideMark/>
          </w:tcPr>
          <w:p w14:paraId="14258D33" w14:textId="77777777" w:rsidR="00000000" w:rsidRDefault="00DC4907">
            <w:pPr>
              <w:jc w:val="both"/>
            </w:pPr>
            <w:r>
              <w:rPr>
                <w:b/>
                <w:szCs w:val="24"/>
              </w:rPr>
              <w:t> </w:t>
            </w:r>
          </w:p>
        </w:tc>
        <w:tc>
          <w:tcPr>
            <w:tcW w:w="240" w:type="pct"/>
            <w:hideMark/>
          </w:tcPr>
          <w:p w14:paraId="7FA6A262" w14:textId="77777777" w:rsidR="00000000" w:rsidRDefault="00DC4907">
            <w:pPr>
              <w:jc w:val="both"/>
            </w:pPr>
            <w:r>
              <w:rPr>
                <w:b/>
                <w:szCs w:val="24"/>
              </w:rPr>
              <w:t> </w:t>
            </w:r>
          </w:p>
        </w:tc>
        <w:tc>
          <w:tcPr>
            <w:tcW w:w="2548" w:type="pct"/>
            <w:hideMark/>
          </w:tcPr>
          <w:p w14:paraId="36B08708" w14:textId="77777777" w:rsidR="00000000" w:rsidRDefault="00DC4907">
            <w:pPr>
              <w:jc w:val="both"/>
            </w:pPr>
            <w:r>
              <w:rPr>
                <w:b/>
                <w:szCs w:val="24"/>
              </w:rPr>
              <w:t> </w:t>
            </w:r>
          </w:p>
        </w:tc>
      </w:tr>
      <w:tr w:rsidR="00000000" w14:paraId="327CEAFF" w14:textId="77777777">
        <w:tc>
          <w:tcPr>
            <w:tcW w:w="2212" w:type="pct"/>
            <w:hideMark/>
          </w:tcPr>
          <w:p w14:paraId="02B84768" w14:textId="77777777" w:rsidR="00000000" w:rsidRDefault="00DC4907">
            <w:pPr>
              <w:jc w:val="both"/>
            </w:pPr>
            <w:r>
              <w:rPr>
                <w:szCs w:val="24"/>
              </w:rPr>
              <w:t> </w:t>
            </w:r>
          </w:p>
        </w:tc>
        <w:tc>
          <w:tcPr>
            <w:tcW w:w="240" w:type="pct"/>
            <w:hideMark/>
          </w:tcPr>
          <w:p w14:paraId="729818E6" w14:textId="77777777" w:rsidR="00000000" w:rsidRDefault="00DC4907">
            <w:pPr>
              <w:jc w:val="both"/>
            </w:pPr>
            <w:r>
              <w:rPr>
                <w:szCs w:val="24"/>
              </w:rPr>
              <w:t> </w:t>
            </w:r>
          </w:p>
        </w:tc>
        <w:tc>
          <w:tcPr>
            <w:tcW w:w="2548" w:type="pct"/>
            <w:hideMark/>
          </w:tcPr>
          <w:p w14:paraId="500031A2" w14:textId="77777777" w:rsidR="00000000" w:rsidRDefault="00DC4907">
            <w:pPr>
              <w:jc w:val="both"/>
            </w:pPr>
            <w:r>
              <w:rPr>
                <w:szCs w:val="24"/>
              </w:rPr>
              <w:t> </w:t>
            </w:r>
          </w:p>
        </w:tc>
      </w:tr>
      <w:tr w:rsidR="00000000" w14:paraId="53F929DD" w14:textId="77777777"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4FF5A0" w14:textId="77777777" w:rsidR="00000000" w:rsidRDefault="00DC4907">
            <w:pPr>
              <w:jc w:val="both"/>
            </w:pPr>
            <w:r>
              <w:rPr>
                <w:szCs w:val="24"/>
              </w:rPr>
              <w:t> </w:t>
            </w:r>
          </w:p>
        </w:tc>
        <w:tc>
          <w:tcPr>
            <w:tcW w:w="240" w:type="pct"/>
            <w:hideMark/>
          </w:tcPr>
          <w:p w14:paraId="7F8EF5C7" w14:textId="77777777" w:rsidR="00000000" w:rsidRDefault="00DC4907">
            <w:pPr>
              <w:jc w:val="both"/>
            </w:pPr>
            <w:r>
              <w:rPr>
                <w:szCs w:val="24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77E0D6" w14:textId="77777777" w:rsidR="00000000" w:rsidRDefault="00DC4907">
            <w:pPr>
              <w:jc w:val="both"/>
            </w:pPr>
            <w:r>
              <w:rPr>
                <w:szCs w:val="24"/>
              </w:rPr>
              <w:t> </w:t>
            </w:r>
          </w:p>
        </w:tc>
      </w:tr>
      <w:tr w:rsidR="00000000" w14:paraId="0AA9624C" w14:textId="77777777">
        <w:tc>
          <w:tcPr>
            <w:tcW w:w="221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C7DF00" w14:textId="77777777" w:rsidR="00000000" w:rsidRDefault="00DC4907">
            <w:pPr>
              <w:jc w:val="both"/>
            </w:pPr>
            <w:r>
              <w:rPr>
                <w:szCs w:val="24"/>
              </w:rPr>
              <w:t>(Grantor Signature</w:t>
            </w:r>
            <w:r>
              <w:rPr>
                <w:szCs w:val="24"/>
              </w:rPr>
              <w:t>)</w:t>
            </w:r>
          </w:p>
        </w:tc>
        <w:tc>
          <w:tcPr>
            <w:tcW w:w="240" w:type="pct"/>
            <w:hideMark/>
          </w:tcPr>
          <w:p w14:paraId="46C2C310" w14:textId="77777777" w:rsidR="00000000" w:rsidRDefault="00DC4907">
            <w:pPr>
              <w:jc w:val="both"/>
            </w:pPr>
            <w:r>
              <w:rPr>
                <w:szCs w:val="24"/>
              </w:rPr>
              <w:t> 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C22244" w14:textId="77777777" w:rsidR="00000000" w:rsidRDefault="00DC4907">
            <w:pPr>
              <w:jc w:val="both"/>
            </w:pPr>
            <w:r>
              <w:rPr>
                <w:szCs w:val="24"/>
              </w:rPr>
              <w:t>(Grantee Signature</w:t>
            </w:r>
            <w:r>
              <w:rPr>
                <w:szCs w:val="24"/>
              </w:rPr>
              <w:t>)</w:t>
            </w:r>
          </w:p>
        </w:tc>
      </w:tr>
      <w:tr w:rsidR="00000000" w14:paraId="141A141D" w14:textId="77777777">
        <w:tc>
          <w:tcPr>
            <w:tcW w:w="2212" w:type="pct"/>
            <w:hideMark/>
          </w:tcPr>
          <w:p w14:paraId="1F2CBE0D" w14:textId="77777777" w:rsidR="00000000" w:rsidRDefault="00DC4907">
            <w:pPr>
              <w:jc w:val="both"/>
            </w:pPr>
            <w:r>
              <w:rPr>
                <w:szCs w:val="24"/>
              </w:rPr>
              <w:t> </w:t>
            </w:r>
          </w:p>
        </w:tc>
        <w:tc>
          <w:tcPr>
            <w:tcW w:w="240" w:type="pct"/>
            <w:hideMark/>
          </w:tcPr>
          <w:p w14:paraId="1283B44B" w14:textId="77777777" w:rsidR="00000000" w:rsidRDefault="00DC4907">
            <w:pPr>
              <w:jc w:val="both"/>
            </w:pPr>
            <w:r>
              <w:rPr>
                <w:szCs w:val="24"/>
              </w:rPr>
              <w:t> </w:t>
            </w:r>
          </w:p>
        </w:tc>
        <w:tc>
          <w:tcPr>
            <w:tcW w:w="2548" w:type="pct"/>
            <w:hideMark/>
          </w:tcPr>
          <w:p w14:paraId="61A8643B" w14:textId="77777777" w:rsidR="00000000" w:rsidRDefault="00DC4907">
            <w:pPr>
              <w:jc w:val="both"/>
            </w:pPr>
            <w:r>
              <w:rPr>
                <w:szCs w:val="24"/>
              </w:rPr>
              <w:t> </w:t>
            </w:r>
          </w:p>
        </w:tc>
      </w:tr>
      <w:tr w:rsidR="00000000" w14:paraId="7DD85A0E" w14:textId="77777777">
        <w:tc>
          <w:tcPr>
            <w:tcW w:w="2212" w:type="pct"/>
            <w:hideMark/>
          </w:tcPr>
          <w:p w14:paraId="4782467F" w14:textId="77777777" w:rsidR="00000000" w:rsidRDefault="00DC4907">
            <w:pPr>
              <w:jc w:val="both"/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  <w:tc>
          <w:tcPr>
            <w:tcW w:w="240" w:type="pct"/>
            <w:hideMark/>
          </w:tcPr>
          <w:p w14:paraId="6BD7452F" w14:textId="77777777" w:rsidR="00000000" w:rsidRDefault="00DC4907">
            <w:pPr>
              <w:jc w:val="both"/>
            </w:pPr>
            <w:r>
              <w:rPr>
                <w:szCs w:val="24"/>
              </w:rPr>
              <w:t> </w:t>
            </w:r>
          </w:p>
        </w:tc>
        <w:tc>
          <w:tcPr>
            <w:tcW w:w="2548" w:type="pct"/>
            <w:hideMark/>
          </w:tcPr>
          <w:p w14:paraId="3C860E1E" w14:textId="77777777" w:rsidR="00000000" w:rsidRDefault="00DC4907">
            <w:pPr>
              <w:jc w:val="both"/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17DC43D0" w14:textId="77777777">
        <w:tc>
          <w:tcPr>
            <w:tcW w:w="2212" w:type="pct"/>
            <w:hideMark/>
          </w:tcPr>
          <w:p w14:paraId="7003BE06" w14:textId="77777777" w:rsidR="00000000" w:rsidRDefault="00DC4907">
            <w:pPr>
              <w:jc w:val="both"/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  <w:tc>
          <w:tcPr>
            <w:tcW w:w="240" w:type="pct"/>
            <w:hideMark/>
          </w:tcPr>
          <w:p w14:paraId="5A9DDE98" w14:textId="77777777" w:rsidR="00000000" w:rsidRDefault="00DC4907">
            <w:pPr>
              <w:jc w:val="both"/>
            </w:pPr>
            <w:r>
              <w:rPr>
                <w:szCs w:val="24"/>
              </w:rPr>
              <w:t> </w:t>
            </w:r>
          </w:p>
        </w:tc>
        <w:tc>
          <w:tcPr>
            <w:tcW w:w="2548" w:type="pct"/>
            <w:hideMark/>
          </w:tcPr>
          <w:p w14:paraId="75715524" w14:textId="77777777" w:rsidR="00000000" w:rsidRDefault="00DC4907">
            <w:pPr>
              <w:jc w:val="both"/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14534474" w14:textId="77777777">
        <w:tc>
          <w:tcPr>
            <w:tcW w:w="2212" w:type="pct"/>
            <w:hideMark/>
          </w:tcPr>
          <w:p w14:paraId="78222E3E" w14:textId="77777777" w:rsidR="00000000" w:rsidRDefault="00DC4907">
            <w:pPr>
              <w:jc w:val="both"/>
            </w:pPr>
            <w:r>
              <w:rPr>
                <w:rStyle w:val="empty-var"/>
                <w:szCs w:val="24"/>
              </w:rPr>
              <w:t>________________________</w:t>
            </w:r>
            <w:r>
              <w:rPr>
                <w:szCs w:val="24"/>
              </w:rPr>
              <w:t xml:space="preserve">, </w:t>
            </w:r>
            <w:r>
              <w:rPr>
                <w:rStyle w:val="empty-var"/>
                <w:szCs w:val="24"/>
              </w:rPr>
              <w:t>________________________</w:t>
            </w:r>
            <w:r>
              <w:rPr>
                <w:szCs w:val="24"/>
              </w:rPr>
              <w:t xml:space="preserve"> </w:t>
            </w: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  <w:tc>
          <w:tcPr>
            <w:tcW w:w="240" w:type="pct"/>
            <w:hideMark/>
          </w:tcPr>
          <w:p w14:paraId="5254FCC1" w14:textId="77777777" w:rsidR="00000000" w:rsidRDefault="00DC4907">
            <w:pPr>
              <w:jc w:val="both"/>
            </w:pPr>
            <w:r>
              <w:rPr>
                <w:szCs w:val="24"/>
              </w:rPr>
              <w:t> </w:t>
            </w:r>
          </w:p>
        </w:tc>
        <w:tc>
          <w:tcPr>
            <w:tcW w:w="2548" w:type="pct"/>
            <w:hideMark/>
          </w:tcPr>
          <w:p w14:paraId="21715840" w14:textId="77777777" w:rsidR="00000000" w:rsidRDefault="00DC4907">
            <w:pPr>
              <w:jc w:val="both"/>
            </w:pPr>
            <w:r>
              <w:rPr>
                <w:rStyle w:val="empty-var"/>
                <w:szCs w:val="24"/>
              </w:rPr>
              <w:t>________________________</w:t>
            </w:r>
            <w:r>
              <w:rPr>
                <w:szCs w:val="24"/>
              </w:rPr>
              <w:t xml:space="preserve">, </w:t>
            </w:r>
            <w:r>
              <w:rPr>
                <w:rStyle w:val="empty-var"/>
                <w:szCs w:val="24"/>
              </w:rPr>
              <w:t>________________________</w:t>
            </w:r>
            <w:r>
              <w:rPr>
                <w:szCs w:val="24"/>
              </w:rPr>
              <w:t xml:space="preserve"> </w:t>
            </w: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</w:tbl>
    <w:p w14:paraId="5975C844" w14:textId="77777777" w:rsidR="00000000" w:rsidRDefault="00DC4907">
      <w:r>
        <w:rPr>
          <w:b/>
          <w:color w:val="44546A" w:themeColor="text2"/>
          <w:szCs w:val="24"/>
        </w:rPr>
        <w:t> </w:t>
      </w:r>
    </w:p>
    <w:p w14:paraId="1690C667" w14:textId="77777777" w:rsidR="00000000" w:rsidRDefault="00DC4907">
      <w:r>
        <w:rPr>
          <w:b/>
          <w:color w:val="44546A" w:themeColor="text2"/>
          <w:szCs w:val="24"/>
        </w:rPr>
        <w:t> </w:t>
      </w:r>
    </w:p>
    <w:p w14:paraId="4B180DE5" w14:textId="77777777" w:rsidR="00000000" w:rsidRDefault="00DC4907">
      <w:pPr>
        <w:spacing w:line="276" w:lineRule="auto"/>
        <w:jc w:val="both"/>
        <w:outlineLvl w:val="0"/>
      </w:pPr>
      <w:r>
        <w:t> </w:t>
      </w:r>
    </w:p>
    <w:p w14:paraId="74D9F809" w14:textId="77777777" w:rsidR="00000000" w:rsidRDefault="00DC4907">
      <w:pPr>
        <w:spacing w:line="276" w:lineRule="auto"/>
        <w:jc w:val="both"/>
        <w:outlineLvl w:val="0"/>
      </w:pPr>
      <w:r>
        <w:t>Signed in our presence:</w:t>
      </w:r>
    </w:p>
    <w:p w14:paraId="690D560C" w14:textId="77777777" w:rsidR="00000000" w:rsidRDefault="00DC4907">
      <w:pPr>
        <w:spacing w:line="276" w:lineRule="auto"/>
        <w:jc w:val="both"/>
      </w:pPr>
      <w:r>
        <w:t> </w:t>
      </w:r>
    </w:p>
    <w:p w14:paraId="3FAAF00A" w14:textId="77777777" w:rsidR="00000000" w:rsidRDefault="00DC4907">
      <w:pPr>
        <w:spacing w:line="276" w:lineRule="auto"/>
        <w:jc w:val="both"/>
      </w:pPr>
      <w:r>
        <w:t> </w:t>
      </w:r>
    </w:p>
    <w:p w14:paraId="1BC775C5" w14:textId="77777777" w:rsidR="00000000" w:rsidRDefault="00DC4907">
      <w:pPr>
        <w:spacing w:line="276" w:lineRule="auto"/>
        <w:jc w:val="both"/>
      </w:pPr>
      <w:r>
        <w:t> </w:t>
      </w:r>
    </w:p>
    <w:tbl>
      <w:tblPr>
        <w:tblStyle w:val="TableGrid"/>
        <w:tblpPr w:leftFromText="180" w:rightFromText="180" w:vertAnchor="text" w:horzAnchor="margin" w:tblpY="67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1"/>
        <w:gridCol w:w="449"/>
        <w:gridCol w:w="4770"/>
      </w:tblGrid>
      <w:tr w:rsidR="00000000" w14:paraId="663A59A1" w14:textId="77777777">
        <w:trPr>
          <w:trHeight w:val="710"/>
        </w:trPr>
        <w:tc>
          <w:tcPr>
            <w:tcW w:w="221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FDBAA4" w14:textId="77777777" w:rsidR="00000000" w:rsidRDefault="00DC4907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(Witness #1 Signature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0" w:type="pct"/>
            <w:hideMark/>
          </w:tcPr>
          <w:p w14:paraId="19EE08A3" w14:textId="77777777" w:rsidR="00000000" w:rsidRDefault="00DC4907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CE0DA2" w14:textId="77777777" w:rsidR="00000000" w:rsidRDefault="00DC4907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(Witness #2 Signature</w:t>
            </w:r>
            <w:r>
              <w:rPr>
                <w:sz w:val="20"/>
                <w:szCs w:val="20"/>
              </w:rPr>
              <w:t>)</w:t>
            </w:r>
          </w:p>
          <w:p w14:paraId="0AEDF771" w14:textId="77777777" w:rsidR="00000000" w:rsidRDefault="00DC4907">
            <w:pPr>
              <w:spacing w:line="276" w:lineRule="auto"/>
              <w:jc w:val="both"/>
            </w:pPr>
            <w:r>
              <w:t> </w:t>
            </w:r>
          </w:p>
        </w:tc>
      </w:tr>
      <w:tr w:rsidR="00000000" w14:paraId="55503BB9" w14:textId="77777777">
        <w:trPr>
          <w:trHeight w:val="354"/>
        </w:trPr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8D5C70" w14:textId="77777777" w:rsidR="00000000" w:rsidRDefault="00DC4907">
            <w:pPr>
              <w:spacing w:line="276" w:lineRule="auto"/>
              <w:jc w:val="both"/>
            </w:pPr>
            <w:r>
              <w:rPr>
                <w:rStyle w:val="empty-var"/>
              </w:rPr>
              <w:t>________________________</w:t>
            </w:r>
          </w:p>
        </w:tc>
        <w:tc>
          <w:tcPr>
            <w:tcW w:w="240" w:type="pct"/>
            <w:hideMark/>
          </w:tcPr>
          <w:p w14:paraId="3520248E" w14:textId="77777777" w:rsidR="00000000" w:rsidRDefault="00DC4907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273CB2" w14:textId="77777777" w:rsidR="00000000" w:rsidRDefault="00DC4907">
            <w:pPr>
              <w:spacing w:line="276" w:lineRule="auto"/>
              <w:jc w:val="both"/>
            </w:pPr>
            <w:r>
              <w:rPr>
                <w:rStyle w:val="empty-var"/>
              </w:rPr>
              <w:t>________________________</w:t>
            </w:r>
          </w:p>
        </w:tc>
      </w:tr>
      <w:tr w:rsidR="00000000" w14:paraId="61B9E7D7" w14:textId="77777777">
        <w:tc>
          <w:tcPr>
            <w:tcW w:w="221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1017DB" w14:textId="77777777" w:rsidR="00000000" w:rsidRDefault="00DC4907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(Witness #1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0" w:type="pct"/>
            <w:hideMark/>
          </w:tcPr>
          <w:p w14:paraId="3E6FD266" w14:textId="77777777" w:rsidR="00000000" w:rsidRDefault="00DC4907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E7627B" w14:textId="77777777" w:rsidR="00000000" w:rsidRDefault="00DC4907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(Witness #2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3400172C" w14:textId="77777777" w:rsidR="00000000" w:rsidRDefault="00DC4907">
      <w:r>
        <w:rPr>
          <w:b/>
          <w:color w:val="44546A" w:themeColor="text2"/>
          <w:szCs w:val="24"/>
        </w:rPr>
        <w:t> </w:t>
      </w:r>
    </w:p>
    <w:p w14:paraId="0285B453" w14:textId="77777777" w:rsidR="00000000" w:rsidRDefault="00DC4907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5E63969D" w14:textId="77777777" w:rsidR="00000000" w:rsidRDefault="00DC4907">
      <w:r>
        <w:rPr>
          <w:b/>
          <w:color w:val="44546A" w:themeColor="text2"/>
          <w:szCs w:val="24"/>
        </w:rPr>
        <w:lastRenderedPageBreak/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90"/>
      </w:tblGrid>
      <w:tr w:rsidR="00000000" w14:paraId="5CD8CA98" w14:textId="77777777">
        <w:tc>
          <w:tcPr>
            <w:tcW w:w="3029" w:type="pct"/>
            <w:hideMark/>
          </w:tcPr>
          <w:p w14:paraId="2D95E34C" w14:textId="77777777" w:rsidR="00000000" w:rsidRDefault="00DC4907">
            <w:pPr>
              <w:jc w:val="both"/>
            </w:pPr>
            <w:r>
              <w:rPr>
                <w:b/>
                <w:szCs w:val="24"/>
              </w:rPr>
              <w:t xml:space="preserve">State of </w:t>
            </w:r>
            <w:r>
              <w:rPr>
                <w:rStyle w:val="empty-var"/>
                <w:b/>
                <w:szCs w:val="24"/>
              </w:rPr>
              <w:t>_______________________</w:t>
            </w:r>
            <w:r>
              <w:rPr>
                <w:rStyle w:val="empty-var"/>
                <w:b/>
                <w:szCs w:val="24"/>
              </w:rPr>
              <w:t>_</w:t>
            </w:r>
          </w:p>
        </w:tc>
        <w:tc>
          <w:tcPr>
            <w:tcW w:w="1971" w:type="pct"/>
            <w:hideMark/>
          </w:tcPr>
          <w:p w14:paraId="6A3DB86B" w14:textId="77777777" w:rsidR="00000000" w:rsidRDefault="00DC4907">
            <w:pPr>
              <w:jc w:val="both"/>
            </w:pPr>
            <w:r>
              <w:rPr>
                <w:szCs w:val="24"/>
              </w:rPr>
              <w:t> </w:t>
            </w:r>
          </w:p>
        </w:tc>
      </w:tr>
      <w:tr w:rsidR="00000000" w14:paraId="1F7B7C25" w14:textId="77777777">
        <w:tc>
          <w:tcPr>
            <w:tcW w:w="3029" w:type="pct"/>
            <w:hideMark/>
          </w:tcPr>
          <w:p w14:paraId="03E10E60" w14:textId="77777777" w:rsidR="00000000" w:rsidRDefault="00DC4907">
            <w:pPr>
              <w:jc w:val="both"/>
            </w:pPr>
            <w:r>
              <w:rPr>
                <w:szCs w:val="24"/>
              </w:rPr>
              <w:t> </w:t>
            </w:r>
          </w:p>
        </w:tc>
        <w:tc>
          <w:tcPr>
            <w:tcW w:w="1971" w:type="pct"/>
            <w:hideMark/>
          </w:tcPr>
          <w:p w14:paraId="6BF13497" w14:textId="77777777" w:rsidR="00000000" w:rsidRDefault="00DC4907">
            <w:pPr>
              <w:jc w:val="both"/>
            </w:pPr>
            <w:r>
              <w:rPr>
                <w:b/>
                <w:szCs w:val="24"/>
              </w:rPr>
              <w:t>ss</w:t>
            </w:r>
            <w:r>
              <w:rPr>
                <w:b/>
                <w:szCs w:val="24"/>
              </w:rPr>
              <w:t>.</w:t>
            </w:r>
          </w:p>
        </w:tc>
      </w:tr>
      <w:tr w:rsidR="00000000" w14:paraId="4A6E44C3" w14:textId="77777777">
        <w:tc>
          <w:tcPr>
            <w:tcW w:w="3029" w:type="pct"/>
            <w:hideMark/>
          </w:tcPr>
          <w:p w14:paraId="5F565182" w14:textId="77777777" w:rsidR="00000000" w:rsidRDefault="00DC4907">
            <w:pPr>
              <w:jc w:val="both"/>
            </w:pPr>
            <w:r>
              <w:rPr>
                <w:b/>
                <w:szCs w:val="24"/>
              </w:rPr>
              <w:t xml:space="preserve">County of </w:t>
            </w:r>
            <w:r>
              <w:rPr>
                <w:rStyle w:val="empty-var"/>
                <w:b/>
                <w:szCs w:val="24"/>
              </w:rPr>
              <w:t>_______________________</w:t>
            </w:r>
            <w:r>
              <w:rPr>
                <w:rStyle w:val="empty-var"/>
                <w:b/>
                <w:szCs w:val="24"/>
              </w:rPr>
              <w:t>_</w:t>
            </w:r>
          </w:p>
        </w:tc>
        <w:tc>
          <w:tcPr>
            <w:tcW w:w="1971" w:type="pct"/>
            <w:hideMark/>
          </w:tcPr>
          <w:p w14:paraId="0D81DFAA" w14:textId="77777777" w:rsidR="00000000" w:rsidRDefault="00DC4907">
            <w:pPr>
              <w:jc w:val="both"/>
            </w:pPr>
            <w:r>
              <w:rPr>
                <w:szCs w:val="24"/>
              </w:rPr>
              <w:t> </w:t>
            </w:r>
          </w:p>
        </w:tc>
      </w:tr>
    </w:tbl>
    <w:p w14:paraId="0350DC0A" w14:textId="77777777" w:rsidR="00000000" w:rsidRDefault="00DC4907">
      <w:pPr>
        <w:jc w:val="both"/>
      </w:pPr>
      <w:r>
        <w:rPr>
          <w:szCs w:val="24"/>
        </w:rPr>
        <w:t> </w:t>
      </w:r>
    </w:p>
    <w:p w14:paraId="50160E06" w14:textId="77777777" w:rsidR="00000000" w:rsidRDefault="00DC4907">
      <w:pPr>
        <w:jc w:val="both"/>
      </w:pPr>
      <w:r>
        <w:rPr>
          <w:szCs w:val="24"/>
        </w:rPr>
        <w:t> </w:t>
      </w:r>
    </w:p>
    <w:p w14:paraId="7924E454" w14:textId="77777777" w:rsidR="00000000" w:rsidRDefault="00DC4907">
      <w:pPr>
        <w:jc w:val="both"/>
      </w:pPr>
      <w:r>
        <w:rPr>
          <w:szCs w:val="24"/>
        </w:rPr>
        <w:t> </w:t>
      </w:r>
    </w:p>
    <w:p w14:paraId="17586DCB" w14:textId="77777777" w:rsidR="00000000" w:rsidRDefault="00DC4907">
      <w:pPr>
        <w:ind w:firstLine="720"/>
        <w:jc w:val="both"/>
      </w:pPr>
      <w:r>
        <w:rPr>
          <w:szCs w:val="24"/>
        </w:rPr>
        <w:t xml:space="preserve">The foregoing instrument was acknowledged before me on </w:t>
      </w:r>
      <w:r>
        <w:rPr>
          <w:rStyle w:val="empty-var"/>
          <w:szCs w:val="24"/>
        </w:rPr>
        <w:t>________________________</w:t>
      </w:r>
      <w:r>
        <w:rPr>
          <w:szCs w:val="24"/>
        </w:rPr>
        <w:t xml:space="preserve">, by </w:t>
      </w:r>
      <w:r>
        <w:rPr>
          <w:rStyle w:val="empty-var"/>
          <w:szCs w:val="24"/>
        </w:rPr>
        <w:t>________________________</w:t>
      </w:r>
      <w:r>
        <w:rPr>
          <w:szCs w:val="24"/>
        </w:rPr>
        <w:t xml:space="preserve">. </w:t>
      </w:r>
      <w:r>
        <w:rPr>
          <w:rStyle w:val="empty-var"/>
          <w:szCs w:val="24"/>
        </w:rPr>
        <w:t>________________________</w:t>
      </w:r>
      <w:r>
        <w:rPr>
          <w:szCs w:val="24"/>
        </w:rPr>
        <w:t xml:space="preserve">, </w:t>
      </w:r>
      <w:r>
        <w:rPr>
          <w:szCs w:val="24"/>
        </w:rPr>
        <w:t>the "Grantor" personally appearing before me to execute the foregoing instrument</w:t>
      </w:r>
      <w:r>
        <w:rPr>
          <w:szCs w:val="24"/>
        </w:rPr>
        <w:t>.</w:t>
      </w:r>
    </w:p>
    <w:p w14:paraId="3678C137" w14:textId="77777777" w:rsidR="00000000" w:rsidRDefault="00DC4907">
      <w:pPr>
        <w:jc w:val="both"/>
      </w:pPr>
      <w:r>
        <w:rPr>
          <w:szCs w:val="24"/>
        </w:rPr>
        <w:t> </w:t>
      </w:r>
    </w:p>
    <w:p w14:paraId="519924DC" w14:textId="77777777" w:rsidR="00000000" w:rsidRDefault="00DC4907">
      <w:pPr>
        <w:jc w:val="both"/>
      </w:pPr>
      <w:r>
        <w:rPr>
          <w:szCs w:val="24"/>
        </w:rPr>
        <w:t>Witness my hand and official seal</w:t>
      </w:r>
      <w:r>
        <w:rPr>
          <w:szCs w:val="24"/>
        </w:rPr>
        <w:t>.</w:t>
      </w:r>
    </w:p>
    <w:p w14:paraId="7B27E981" w14:textId="77777777" w:rsidR="00000000" w:rsidRDefault="00DC4907">
      <w:pPr>
        <w:jc w:val="both"/>
      </w:pPr>
      <w:r>
        <w:rPr>
          <w:szCs w:val="24"/>
        </w:rPr>
        <w:t> </w:t>
      </w:r>
    </w:p>
    <w:p w14:paraId="4535F50C" w14:textId="77777777" w:rsidR="00000000" w:rsidRDefault="00DC4907">
      <w:pPr>
        <w:jc w:val="both"/>
      </w:pPr>
      <w:r>
        <w:rPr>
          <w:szCs w:val="24"/>
        </w:rPr>
        <w:t> </w:t>
      </w:r>
    </w:p>
    <w:p w14:paraId="42069883" w14:textId="77777777" w:rsidR="00000000" w:rsidRDefault="00DC4907">
      <w:pPr>
        <w:jc w:val="both"/>
      </w:pPr>
      <w:r>
        <w:rPr>
          <w:szCs w:val="24"/>
        </w:rPr>
        <w:t> 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</w:tblGrid>
      <w:tr w:rsidR="00000000" w14:paraId="66A26858" w14:textId="77777777"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15BA8D" w14:textId="77777777" w:rsidR="00000000" w:rsidRDefault="00DC4907">
            <w:pPr>
              <w:jc w:val="both"/>
            </w:pPr>
            <w:r>
              <w:rPr>
                <w:szCs w:val="24"/>
              </w:rPr>
              <w:t> </w:t>
            </w:r>
          </w:p>
        </w:tc>
      </w:tr>
      <w:tr w:rsidR="00000000" w14:paraId="69C37002" w14:textId="77777777"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89EFDA" w14:textId="77777777" w:rsidR="00000000" w:rsidRDefault="00DC4907">
            <w:pPr>
              <w:jc w:val="both"/>
            </w:pPr>
            <w:r>
              <w:rPr>
                <w:szCs w:val="24"/>
              </w:rPr>
              <w:t>(Notary Public Signature</w:t>
            </w:r>
            <w:r>
              <w:rPr>
                <w:szCs w:val="24"/>
              </w:rPr>
              <w:t>)</w:t>
            </w:r>
          </w:p>
        </w:tc>
      </w:tr>
      <w:tr w:rsidR="00000000" w14:paraId="0CDAA68E" w14:textId="77777777">
        <w:tc>
          <w:tcPr>
            <w:tcW w:w="5760" w:type="dxa"/>
            <w:hideMark/>
          </w:tcPr>
          <w:p w14:paraId="09ACF9A3" w14:textId="77777777" w:rsidR="00000000" w:rsidRDefault="00DC4907">
            <w:pPr>
              <w:jc w:val="both"/>
            </w:pPr>
            <w:r>
              <w:rPr>
                <w:szCs w:val="24"/>
              </w:rPr>
              <w:t> </w:t>
            </w:r>
          </w:p>
          <w:p w14:paraId="4BF18DD3" w14:textId="77777777" w:rsidR="00000000" w:rsidRDefault="00DC4907">
            <w:pPr>
              <w:jc w:val="both"/>
            </w:pPr>
            <w:r>
              <w:rPr>
                <w:szCs w:val="24"/>
              </w:rPr>
              <w:t> </w:t>
            </w:r>
          </w:p>
        </w:tc>
      </w:tr>
      <w:tr w:rsidR="00000000" w14:paraId="42716575" w14:textId="77777777">
        <w:tc>
          <w:tcPr>
            <w:tcW w:w="5760" w:type="dxa"/>
            <w:hideMark/>
          </w:tcPr>
          <w:p w14:paraId="3B345354" w14:textId="77777777" w:rsidR="00000000" w:rsidRDefault="00DC4907">
            <w:pPr>
              <w:tabs>
                <w:tab w:val="left" w:pos="5760"/>
              </w:tabs>
              <w:jc w:val="both"/>
            </w:pPr>
            <w:r>
              <w:rPr>
                <w:szCs w:val="24"/>
              </w:rPr>
              <w:t>Notary Commission Expires</w:t>
            </w:r>
            <w:r>
              <w:rPr>
                <w:szCs w:val="24"/>
              </w:rPr>
              <w:t>:</w:t>
            </w:r>
          </w:p>
          <w:p w14:paraId="616D8AC4" w14:textId="77777777" w:rsidR="00000000" w:rsidRDefault="00DC4907">
            <w:pPr>
              <w:tabs>
                <w:tab w:val="left" w:pos="5760"/>
              </w:tabs>
              <w:jc w:val="both"/>
            </w:pPr>
            <w:r>
              <w:rPr>
                <w:szCs w:val="24"/>
              </w:rPr>
              <w:t> </w:t>
            </w:r>
          </w:p>
        </w:tc>
      </w:tr>
      <w:tr w:rsidR="00000000" w14:paraId="357CA650" w14:textId="77777777"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4E14B2" w14:textId="77777777" w:rsidR="00000000" w:rsidRDefault="00DC4907">
            <w:pPr>
              <w:tabs>
                <w:tab w:val="left" w:pos="5760"/>
              </w:tabs>
              <w:jc w:val="both"/>
            </w:pPr>
            <w:r>
              <w:rPr>
                <w:szCs w:val="24"/>
              </w:rPr>
              <w:t> </w:t>
            </w:r>
          </w:p>
        </w:tc>
      </w:tr>
    </w:tbl>
    <w:p w14:paraId="0A052701" w14:textId="77777777" w:rsidR="00DC4907" w:rsidRDefault="00DC4907">
      <w:pPr>
        <w:jc w:val="both"/>
      </w:pPr>
      <w:r>
        <w:rPr>
          <w:szCs w:val="24"/>
        </w:rPr>
        <w:t> </w:t>
      </w:r>
    </w:p>
    <w:sectPr w:rsidR="00DC4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4D"/>
    <w:rsid w:val="0054514D"/>
    <w:rsid w:val="00DC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B29A630"/>
  <w15:chartTrackingRefBased/>
  <w15:docId w15:val="{9750A19A-0762-AB48-B4B1-6D26858C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center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  <w:jc w:val="left"/>
    </w:pPr>
    <w:rPr>
      <w:rFonts w:eastAsiaTheme="minorEastAsia" w:cs="Times New Roman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vanish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vanish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customStyle="1" w:styleId="msocomanchor">
    <w:name w:val="msocomanchor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customStyle="1" w:styleId="msocomoff">
    <w:name w:val="msocomoff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customStyle="1" w:styleId="msocomtxt">
    <w:name w:val="msocomtxt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vanish/>
      <w:webHidden w:val="0"/>
      <w:sz w:val="16"/>
      <w:szCs w:val="16"/>
      <w:specVanish w:val="0"/>
    </w:rPr>
  </w:style>
  <w:style w:type="table" w:styleId="TableGrid">
    <w:name w:val="Table Grid"/>
    <w:basedOn w:val="TableNormal"/>
    <w:uiPriority w:val="59"/>
    <w:pPr>
      <w:jc w:val="center"/>
    </w:pPr>
    <w:rPr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ty-var">
    <w:name w:val="empty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iso-8859-1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2019-04-24T00:21:00Z</dcterms:created>
  <dcterms:modified xsi:type="dcterms:W3CDTF">2019-04-24T00:21:00Z</dcterms:modified>
</cp:coreProperties>
</file>